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tblGrid>
      <w:tr w:rsidR="00CE16D6" w:rsidTr="00CE16D6">
        <w:tc>
          <w:tcPr>
            <w:tcW w:w="1384" w:type="dxa"/>
          </w:tcPr>
          <w:p w:rsidR="00CE16D6" w:rsidRDefault="00CE16D6" w:rsidP="00CE16D6">
            <w:pPr>
              <w:jc w:val="both"/>
              <w:rPr>
                <w:sz w:val="22"/>
                <w:szCs w:val="22"/>
                <w:lang w:val="en-US"/>
              </w:rPr>
            </w:pPr>
          </w:p>
        </w:tc>
      </w:tr>
    </w:tbl>
    <w:p w:rsidR="00CE16D6" w:rsidRDefault="00CE16D6" w:rsidP="00CE16D6">
      <w:pPr>
        <w:jc w:val="right"/>
        <w:rPr>
          <w:b/>
          <w:sz w:val="22"/>
          <w:szCs w:val="22"/>
        </w:rPr>
      </w:pPr>
    </w:p>
    <w:p w:rsidR="005D4E69" w:rsidRPr="005D4E69" w:rsidRDefault="005D4E69" w:rsidP="005D4E69">
      <w:pPr>
        <w:rPr>
          <w:b/>
          <w:sz w:val="22"/>
          <w:szCs w:val="22"/>
        </w:rPr>
      </w:pPr>
    </w:p>
    <w:tbl>
      <w:tblPr>
        <w:tblW w:w="0" w:type="auto"/>
        <w:tblLook w:val="01E0"/>
      </w:tblPr>
      <w:tblGrid>
        <w:gridCol w:w="4261"/>
        <w:gridCol w:w="4261"/>
      </w:tblGrid>
      <w:tr w:rsidR="00CE16D6" w:rsidRPr="00CE16D6" w:rsidTr="005D4E69">
        <w:trPr>
          <w:trHeight w:val="1047"/>
        </w:trPr>
        <w:tc>
          <w:tcPr>
            <w:tcW w:w="4261" w:type="dxa"/>
            <w:shd w:val="clear" w:color="auto" w:fill="auto"/>
          </w:tcPr>
          <w:p w:rsidR="00CE16D6" w:rsidRPr="00CE16D6" w:rsidRDefault="005D4E69" w:rsidP="009B5D8B">
            <w:pPr>
              <w:pStyle w:val="1"/>
              <w:rPr>
                <w:sz w:val="22"/>
                <w:szCs w:val="22"/>
              </w:rPr>
            </w:pPr>
            <w:r>
              <w:rPr>
                <w:rFonts w:cs="Arial"/>
                <w:noProof/>
                <w:color w:val="0000FF"/>
              </w:rPr>
              <w:drawing>
                <wp:inline distT="0" distB="0" distL="0" distR="0">
                  <wp:extent cx="715645" cy="691515"/>
                  <wp:effectExtent l="0" t="0" r="8255" b="0"/>
                  <wp:docPr id="1" name="Picture 1" descr="ethnosim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hnosimo_bi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645" cy="691515"/>
                          </a:xfrm>
                          <a:prstGeom prst="rect">
                            <a:avLst/>
                          </a:prstGeom>
                          <a:noFill/>
                          <a:ln>
                            <a:noFill/>
                          </a:ln>
                        </pic:spPr>
                      </pic:pic>
                    </a:graphicData>
                  </a:graphic>
                </wp:inline>
              </w:drawing>
            </w:r>
          </w:p>
        </w:tc>
        <w:tc>
          <w:tcPr>
            <w:tcW w:w="4261" w:type="dxa"/>
            <w:shd w:val="clear" w:color="auto" w:fill="auto"/>
            <w:vAlign w:val="center"/>
          </w:tcPr>
          <w:p w:rsidR="005D4E69" w:rsidRDefault="005D4E69" w:rsidP="00CE16D6">
            <w:pPr>
              <w:jc w:val="center"/>
              <w:rPr>
                <w:b/>
                <w:sz w:val="22"/>
                <w:szCs w:val="22"/>
              </w:rPr>
            </w:pPr>
          </w:p>
          <w:p w:rsidR="005D4E69" w:rsidRDefault="005D4E69" w:rsidP="00CE16D6">
            <w:pPr>
              <w:jc w:val="center"/>
              <w:rPr>
                <w:b/>
                <w:sz w:val="22"/>
                <w:szCs w:val="22"/>
              </w:rPr>
            </w:pPr>
          </w:p>
          <w:p w:rsidR="00CE16D6" w:rsidRPr="005D4E69" w:rsidRDefault="005D4E69" w:rsidP="00CE16D6">
            <w:pPr>
              <w:jc w:val="center"/>
              <w:rPr>
                <w:b/>
                <w:sz w:val="22"/>
                <w:szCs w:val="22"/>
                <w:u w:val="single"/>
              </w:rPr>
            </w:pPr>
            <w:r>
              <w:rPr>
                <w:b/>
                <w:sz w:val="22"/>
                <w:szCs w:val="22"/>
              </w:rPr>
              <w:t xml:space="preserve">                 </w:t>
            </w:r>
            <w:r w:rsidRPr="005D4E69">
              <w:rPr>
                <w:b/>
                <w:sz w:val="22"/>
                <w:szCs w:val="22"/>
                <w:u w:val="single"/>
              </w:rPr>
              <w:t>ΟΡΘΗ ΕΠΑΝΑΛΗΨΗ</w:t>
            </w:r>
          </w:p>
          <w:p w:rsidR="00CE16D6" w:rsidRPr="00CE16D6" w:rsidRDefault="00CE16D6" w:rsidP="005D4E69">
            <w:pPr>
              <w:rPr>
                <w:sz w:val="22"/>
                <w:szCs w:val="22"/>
              </w:rPr>
            </w:pPr>
          </w:p>
        </w:tc>
      </w:tr>
      <w:tr w:rsidR="00CE16D6" w:rsidRPr="00CE16D6" w:rsidTr="005D4E69">
        <w:tc>
          <w:tcPr>
            <w:tcW w:w="4261" w:type="dxa"/>
            <w:shd w:val="clear" w:color="auto" w:fill="auto"/>
          </w:tcPr>
          <w:p w:rsidR="00CE16D6" w:rsidRPr="00CE16D6" w:rsidRDefault="00CE16D6" w:rsidP="009B5D8B">
            <w:pPr>
              <w:pStyle w:val="1"/>
              <w:rPr>
                <w:sz w:val="22"/>
                <w:szCs w:val="22"/>
              </w:rPr>
            </w:pPr>
            <w:r w:rsidRPr="00CE16D6">
              <w:rPr>
                <w:sz w:val="22"/>
                <w:szCs w:val="22"/>
              </w:rPr>
              <w:t>ΕΛΛΗNΙΚΗ ΔΗΜΟΚΡΑΤΙΑ</w:t>
            </w:r>
          </w:p>
          <w:p w:rsidR="00CE16D6" w:rsidRPr="00CE16D6" w:rsidRDefault="00CE16D6" w:rsidP="00CE16D6">
            <w:pPr>
              <w:pStyle w:val="1"/>
              <w:rPr>
                <w:b w:val="0"/>
                <w:sz w:val="22"/>
                <w:szCs w:val="22"/>
              </w:rPr>
            </w:pPr>
            <w:r w:rsidRPr="00CE16D6">
              <w:rPr>
                <w:sz w:val="22"/>
                <w:szCs w:val="22"/>
              </w:rPr>
              <w:t xml:space="preserve">ΥΠΟΥΡΓΕΙΟ ΥΓΕΙΑΣ </w:t>
            </w:r>
          </w:p>
          <w:p w:rsidR="00CE16D6" w:rsidRPr="00CE16D6" w:rsidRDefault="00CE16D6" w:rsidP="009B5D8B">
            <w:pPr>
              <w:rPr>
                <w:b/>
                <w:sz w:val="22"/>
                <w:szCs w:val="22"/>
              </w:rPr>
            </w:pPr>
            <w:r w:rsidRPr="00CE16D6">
              <w:rPr>
                <w:b/>
                <w:sz w:val="22"/>
                <w:szCs w:val="22"/>
              </w:rPr>
              <w:t xml:space="preserve">ΓΕΝΙΚΗ Δ/ΝΣΗ </w:t>
            </w:r>
          </w:p>
          <w:p w:rsidR="00CE16D6" w:rsidRPr="00CE16D6" w:rsidRDefault="00CE16D6" w:rsidP="009B5D8B">
            <w:pPr>
              <w:rPr>
                <w:b/>
                <w:sz w:val="22"/>
                <w:szCs w:val="22"/>
              </w:rPr>
            </w:pPr>
            <w:r w:rsidRPr="00CE16D6">
              <w:rPr>
                <w:b/>
                <w:sz w:val="22"/>
                <w:szCs w:val="22"/>
              </w:rPr>
              <w:t>ΥΠΗΡΕΣΙΩΝ ΥΓΕΙΑΣ</w:t>
            </w:r>
          </w:p>
          <w:p w:rsidR="00CE16D6" w:rsidRPr="00CE16D6" w:rsidRDefault="00CE16D6" w:rsidP="009B5D8B">
            <w:pPr>
              <w:rPr>
                <w:b/>
                <w:sz w:val="22"/>
                <w:szCs w:val="22"/>
              </w:rPr>
            </w:pPr>
            <w:r w:rsidRPr="00CE16D6">
              <w:rPr>
                <w:b/>
                <w:sz w:val="22"/>
                <w:szCs w:val="22"/>
              </w:rPr>
              <w:t>Δ/ΝΣΗ ΨΥΧΙΚΗΣ ΥΓΕΙΑΣ</w:t>
            </w:r>
          </w:p>
          <w:p w:rsidR="00CE16D6" w:rsidRPr="00CE16D6" w:rsidRDefault="00CE16D6" w:rsidP="009B5D8B">
            <w:pPr>
              <w:rPr>
                <w:b/>
                <w:sz w:val="22"/>
                <w:szCs w:val="22"/>
              </w:rPr>
            </w:pPr>
            <w:r w:rsidRPr="00CE16D6">
              <w:rPr>
                <w:b/>
                <w:sz w:val="22"/>
                <w:szCs w:val="22"/>
              </w:rPr>
              <w:t>ΤΜΗΜΑ Β</w:t>
            </w:r>
            <w:r>
              <w:rPr>
                <w:b/>
                <w:sz w:val="22"/>
                <w:szCs w:val="22"/>
              </w:rPr>
              <w:t xml:space="preserve">΄ </w:t>
            </w:r>
          </w:p>
        </w:tc>
        <w:tc>
          <w:tcPr>
            <w:tcW w:w="4261" w:type="dxa"/>
            <w:shd w:val="clear" w:color="auto" w:fill="auto"/>
          </w:tcPr>
          <w:p w:rsidR="005D4E69" w:rsidRDefault="005D4E69" w:rsidP="009B5D8B">
            <w:pPr>
              <w:pStyle w:val="1"/>
              <w:jc w:val="right"/>
              <w:rPr>
                <w:sz w:val="22"/>
                <w:szCs w:val="22"/>
              </w:rPr>
            </w:pPr>
            <w:r w:rsidRPr="005D4E69">
              <w:rPr>
                <w:sz w:val="22"/>
                <w:szCs w:val="22"/>
              </w:rPr>
              <w:t xml:space="preserve">             ΑΝΑΡΤΗΤΕΑ ΣΤΟ ΔΙΑΔΙΚΤΥΟ</w:t>
            </w:r>
          </w:p>
          <w:p w:rsidR="00CE16D6" w:rsidRPr="00CE16D6" w:rsidRDefault="00CE16D6" w:rsidP="009B5D8B">
            <w:pPr>
              <w:pStyle w:val="1"/>
              <w:jc w:val="right"/>
              <w:rPr>
                <w:b w:val="0"/>
                <w:sz w:val="22"/>
                <w:szCs w:val="22"/>
              </w:rPr>
            </w:pPr>
            <w:r w:rsidRPr="00CE16D6">
              <w:rPr>
                <w:sz w:val="22"/>
                <w:szCs w:val="22"/>
              </w:rPr>
              <w:t xml:space="preserve">Αθήνα, </w:t>
            </w:r>
            <w:r w:rsidR="00661FD6">
              <w:rPr>
                <w:sz w:val="22"/>
                <w:szCs w:val="22"/>
              </w:rPr>
              <w:t>17</w:t>
            </w:r>
            <w:r w:rsidRPr="00CE16D6">
              <w:rPr>
                <w:sz w:val="22"/>
                <w:szCs w:val="22"/>
              </w:rPr>
              <w:t xml:space="preserve">/ </w:t>
            </w:r>
            <w:r w:rsidR="007E1E17">
              <w:rPr>
                <w:sz w:val="22"/>
                <w:szCs w:val="22"/>
              </w:rPr>
              <w:t>0</w:t>
            </w:r>
            <w:r w:rsidR="00661FD6">
              <w:rPr>
                <w:sz w:val="22"/>
                <w:szCs w:val="22"/>
              </w:rPr>
              <w:t>5</w:t>
            </w:r>
            <w:r w:rsidRPr="00CE16D6">
              <w:rPr>
                <w:sz w:val="22"/>
                <w:szCs w:val="22"/>
              </w:rPr>
              <w:t>/ 2013</w:t>
            </w:r>
          </w:p>
          <w:p w:rsidR="00CE16D6" w:rsidRPr="00CE16D6" w:rsidRDefault="00CE16D6" w:rsidP="009B5D8B">
            <w:pPr>
              <w:jc w:val="right"/>
              <w:rPr>
                <w:b/>
                <w:sz w:val="22"/>
                <w:szCs w:val="22"/>
              </w:rPr>
            </w:pPr>
            <w:r w:rsidRPr="00CE16D6">
              <w:rPr>
                <w:b/>
                <w:sz w:val="22"/>
                <w:szCs w:val="22"/>
              </w:rPr>
              <w:t xml:space="preserve">Αρ. Πρωτ.: Υ5β/Γ.Π.οικ. </w:t>
            </w:r>
            <w:r w:rsidR="00661FD6">
              <w:rPr>
                <w:b/>
                <w:sz w:val="22"/>
                <w:szCs w:val="22"/>
              </w:rPr>
              <w:t>44405</w:t>
            </w:r>
            <w:r w:rsidRPr="00CE16D6">
              <w:rPr>
                <w:b/>
                <w:sz w:val="22"/>
                <w:szCs w:val="22"/>
              </w:rPr>
              <w:t xml:space="preserve">                                                  </w:t>
            </w:r>
          </w:p>
          <w:p w:rsidR="00CE16D6" w:rsidRPr="00CE16D6" w:rsidRDefault="00CE16D6" w:rsidP="009B5D8B">
            <w:pPr>
              <w:rPr>
                <w:b/>
                <w:sz w:val="22"/>
                <w:szCs w:val="22"/>
              </w:rPr>
            </w:pPr>
          </w:p>
        </w:tc>
      </w:tr>
      <w:tr w:rsidR="00CE16D6" w:rsidRPr="00CE16D6" w:rsidTr="005D4E69">
        <w:tc>
          <w:tcPr>
            <w:tcW w:w="4261" w:type="dxa"/>
            <w:shd w:val="clear" w:color="auto" w:fill="auto"/>
          </w:tcPr>
          <w:p w:rsidR="00CE16D6" w:rsidRPr="00CE16D6" w:rsidRDefault="00CE16D6" w:rsidP="009B5D8B">
            <w:pPr>
              <w:pStyle w:val="1"/>
              <w:rPr>
                <w:b w:val="0"/>
                <w:sz w:val="22"/>
                <w:szCs w:val="22"/>
              </w:rPr>
            </w:pPr>
            <w:r w:rsidRPr="00CE16D6">
              <w:rPr>
                <w:sz w:val="22"/>
                <w:szCs w:val="22"/>
              </w:rPr>
              <w:t>Ταχ. Δ/νση:</w:t>
            </w:r>
            <w:r w:rsidRPr="00CE16D6">
              <w:rPr>
                <w:b w:val="0"/>
                <w:sz w:val="22"/>
                <w:szCs w:val="22"/>
              </w:rPr>
              <w:t xml:space="preserve">  Αριστοτέλους 19</w:t>
            </w:r>
          </w:p>
          <w:p w:rsidR="00CE16D6" w:rsidRPr="00CE16D6" w:rsidRDefault="00CE16D6" w:rsidP="009B5D8B">
            <w:pPr>
              <w:pStyle w:val="2"/>
              <w:rPr>
                <w:b w:val="0"/>
                <w:sz w:val="22"/>
                <w:szCs w:val="22"/>
              </w:rPr>
            </w:pPr>
            <w:r w:rsidRPr="00CE16D6">
              <w:rPr>
                <w:sz w:val="22"/>
                <w:szCs w:val="22"/>
              </w:rPr>
              <w:t>Τ.Κ.:</w:t>
            </w:r>
            <w:r w:rsidRPr="00CE16D6">
              <w:rPr>
                <w:b w:val="0"/>
                <w:sz w:val="22"/>
                <w:szCs w:val="22"/>
              </w:rPr>
              <w:t xml:space="preserve"> 101 87</w:t>
            </w:r>
          </w:p>
          <w:p w:rsidR="00CE16D6" w:rsidRPr="00015D2E" w:rsidRDefault="00CE16D6" w:rsidP="009B5D8B">
            <w:pPr>
              <w:rPr>
                <w:sz w:val="22"/>
                <w:szCs w:val="22"/>
                <w:lang w:val="en-US"/>
              </w:rPr>
            </w:pPr>
            <w:r w:rsidRPr="00CE16D6">
              <w:rPr>
                <w:b/>
                <w:sz w:val="22"/>
                <w:szCs w:val="22"/>
              </w:rPr>
              <w:t>Τηλ</w:t>
            </w:r>
            <w:r w:rsidRPr="00CE16D6">
              <w:rPr>
                <w:b/>
                <w:sz w:val="22"/>
                <w:szCs w:val="22"/>
                <w:lang w:val="de-DE"/>
              </w:rPr>
              <w:t>:</w:t>
            </w:r>
            <w:r w:rsidRPr="00CE16D6">
              <w:rPr>
                <w:sz w:val="22"/>
                <w:szCs w:val="22"/>
                <w:lang w:val="de-DE"/>
              </w:rPr>
              <w:t xml:space="preserve"> </w:t>
            </w:r>
            <w:r w:rsidRPr="00015D2E">
              <w:rPr>
                <w:sz w:val="22"/>
                <w:szCs w:val="22"/>
                <w:lang w:val="en-US"/>
              </w:rPr>
              <w:t xml:space="preserve"> 210 </w:t>
            </w:r>
            <w:r w:rsidRPr="00CE16D6">
              <w:rPr>
                <w:sz w:val="22"/>
                <w:szCs w:val="22"/>
                <w:lang w:val="de-DE"/>
              </w:rPr>
              <w:t>8251834, 5</w:t>
            </w:r>
          </w:p>
          <w:p w:rsidR="00CE16D6" w:rsidRPr="00015D2E" w:rsidRDefault="00CE16D6" w:rsidP="009B5D8B">
            <w:pPr>
              <w:rPr>
                <w:sz w:val="22"/>
                <w:szCs w:val="22"/>
                <w:lang w:val="en-US"/>
              </w:rPr>
            </w:pPr>
            <w:r w:rsidRPr="00CE16D6">
              <w:rPr>
                <w:b/>
                <w:sz w:val="22"/>
                <w:szCs w:val="22"/>
                <w:lang w:val="en-US"/>
              </w:rPr>
              <w:t>FAX</w:t>
            </w:r>
            <w:r w:rsidRPr="00015D2E">
              <w:rPr>
                <w:b/>
                <w:sz w:val="22"/>
                <w:szCs w:val="22"/>
                <w:lang w:val="en-US"/>
              </w:rPr>
              <w:t>:</w:t>
            </w:r>
            <w:r w:rsidRPr="00015D2E">
              <w:rPr>
                <w:sz w:val="22"/>
                <w:szCs w:val="22"/>
                <w:lang w:val="en-US"/>
              </w:rPr>
              <w:t xml:space="preserve"> 210 8229236</w:t>
            </w:r>
          </w:p>
          <w:p w:rsidR="00CE16D6" w:rsidRPr="00CE16D6" w:rsidRDefault="00CE16D6" w:rsidP="009B5D8B">
            <w:pPr>
              <w:pStyle w:val="2"/>
              <w:rPr>
                <w:b w:val="0"/>
                <w:sz w:val="22"/>
                <w:szCs w:val="22"/>
                <w:lang w:val="fr-FR"/>
              </w:rPr>
            </w:pPr>
            <w:r w:rsidRPr="00CE16D6">
              <w:rPr>
                <w:sz w:val="22"/>
                <w:szCs w:val="22"/>
                <w:lang w:val="de-DE"/>
              </w:rPr>
              <w:t>E</w:t>
            </w:r>
            <w:r w:rsidRPr="00CE16D6">
              <w:rPr>
                <w:sz w:val="22"/>
                <w:szCs w:val="22"/>
                <w:lang w:val="fr-FR"/>
              </w:rPr>
              <w:t>-</w:t>
            </w:r>
            <w:r w:rsidRPr="00CE16D6">
              <w:rPr>
                <w:sz w:val="22"/>
                <w:szCs w:val="22"/>
                <w:lang w:val="de-DE"/>
              </w:rPr>
              <w:t>mail</w:t>
            </w:r>
            <w:r w:rsidRPr="00CE16D6">
              <w:rPr>
                <w:sz w:val="22"/>
                <w:szCs w:val="22"/>
                <w:lang w:val="fr-FR"/>
              </w:rPr>
              <w:t>:</w:t>
            </w:r>
            <w:r w:rsidRPr="00CE16D6">
              <w:rPr>
                <w:b w:val="0"/>
                <w:sz w:val="22"/>
                <w:szCs w:val="22"/>
                <w:lang w:val="fr-FR"/>
              </w:rPr>
              <w:t xml:space="preserve"> </w:t>
            </w:r>
            <w:r w:rsidRPr="00CE16D6">
              <w:rPr>
                <w:b w:val="0"/>
                <w:sz w:val="22"/>
                <w:szCs w:val="22"/>
                <w:lang w:val="de-DE"/>
              </w:rPr>
              <w:t>dipsy</w:t>
            </w:r>
            <w:r w:rsidRPr="00CE16D6">
              <w:rPr>
                <w:b w:val="0"/>
                <w:sz w:val="22"/>
                <w:szCs w:val="22"/>
                <w:lang w:val="fr-FR"/>
              </w:rPr>
              <w:t>@yyka.gov.</w:t>
            </w:r>
            <w:r w:rsidRPr="00CE16D6">
              <w:rPr>
                <w:b w:val="0"/>
                <w:sz w:val="22"/>
                <w:szCs w:val="22"/>
                <w:lang w:val="de-DE"/>
              </w:rPr>
              <w:t>gr</w:t>
            </w:r>
          </w:p>
          <w:p w:rsidR="00CE16D6" w:rsidRPr="00CE16D6" w:rsidRDefault="00CE16D6" w:rsidP="009B5D8B">
            <w:pPr>
              <w:rPr>
                <w:sz w:val="22"/>
                <w:szCs w:val="22"/>
                <w:lang w:val="fr-FR"/>
              </w:rPr>
            </w:pPr>
          </w:p>
        </w:tc>
        <w:tc>
          <w:tcPr>
            <w:tcW w:w="4261" w:type="dxa"/>
            <w:shd w:val="clear" w:color="auto" w:fill="auto"/>
          </w:tcPr>
          <w:p w:rsidR="00CE16D6" w:rsidRPr="00CE16D6" w:rsidRDefault="00CE16D6" w:rsidP="00CE16D6">
            <w:pPr>
              <w:pStyle w:val="1"/>
              <w:jc w:val="center"/>
              <w:rPr>
                <w:sz w:val="22"/>
                <w:szCs w:val="22"/>
              </w:rPr>
            </w:pPr>
            <w:r w:rsidRPr="005D4E69">
              <w:rPr>
                <w:sz w:val="22"/>
                <w:szCs w:val="22"/>
                <w:lang w:val="en-US"/>
              </w:rPr>
              <w:t xml:space="preserve">                           </w:t>
            </w:r>
            <w:r w:rsidRPr="00CE16D6">
              <w:rPr>
                <w:sz w:val="22"/>
                <w:szCs w:val="22"/>
              </w:rPr>
              <w:t>Α Π Ο Φ Α Σ Η</w:t>
            </w:r>
          </w:p>
        </w:tc>
      </w:tr>
    </w:tbl>
    <w:p w:rsidR="00CE16D6" w:rsidRPr="00912BFD" w:rsidRDefault="00CE16D6" w:rsidP="00CE16D6">
      <w:pPr>
        <w:jc w:val="both"/>
        <w:rPr>
          <w:sz w:val="22"/>
          <w:szCs w:val="22"/>
          <w:lang w:val="en-US"/>
        </w:rPr>
      </w:pPr>
    </w:p>
    <w:p w:rsidR="0063722E" w:rsidRPr="009B5D8B" w:rsidRDefault="00CE16D6" w:rsidP="00CE16D6">
      <w:pPr>
        <w:jc w:val="both"/>
        <w:rPr>
          <w:sz w:val="22"/>
          <w:szCs w:val="22"/>
        </w:rPr>
      </w:pPr>
      <w:r w:rsidRPr="00912BFD">
        <w:rPr>
          <w:b/>
          <w:sz w:val="22"/>
          <w:szCs w:val="22"/>
        </w:rPr>
        <w:t>ΘΕΜΑ:</w:t>
      </w:r>
      <w:r w:rsidRPr="00912BFD">
        <w:rPr>
          <w:sz w:val="22"/>
          <w:szCs w:val="22"/>
        </w:rPr>
        <w:t xml:space="preserve"> Έγκριση από άποψη σκοπιμότητας </w:t>
      </w:r>
      <w:r w:rsidR="0065427D" w:rsidRPr="00912BFD">
        <w:rPr>
          <w:sz w:val="22"/>
          <w:szCs w:val="22"/>
        </w:rPr>
        <w:t xml:space="preserve">της υλοποίησης προγράμματος </w:t>
      </w:r>
      <w:r w:rsidR="0016435E">
        <w:rPr>
          <w:sz w:val="22"/>
          <w:szCs w:val="22"/>
        </w:rPr>
        <w:t xml:space="preserve">«Εξατομικευμένη Παροχή Υπηρεσιών Ψυχικής Υγείας» </w:t>
      </w:r>
      <w:r w:rsidR="0065427D" w:rsidRPr="00912BFD">
        <w:rPr>
          <w:sz w:val="22"/>
          <w:szCs w:val="22"/>
        </w:rPr>
        <w:t xml:space="preserve">για τη χρηματοδότηση Μονάδων Ψυχικής Υγείας Νομικών Προσώπων Ιδιωτικού Δικαίου μη κερδοσκοπικού χαρακτήρα από πόρους του ΕΣΠΑ στο πλαίσιο του Μνημονίου Συνεργασίας για τη ψυχιατρική μεταρρύθμιση με στόχο τη δημιουργία </w:t>
      </w:r>
      <w:r w:rsidR="0063722E" w:rsidRPr="00912BFD">
        <w:rPr>
          <w:sz w:val="22"/>
          <w:szCs w:val="22"/>
        </w:rPr>
        <w:t>βιώσιμου συστήματος π</w:t>
      </w:r>
      <w:r w:rsidR="0065427D" w:rsidRPr="00912BFD">
        <w:rPr>
          <w:sz w:val="22"/>
          <w:szCs w:val="22"/>
        </w:rPr>
        <w:t>αροχής υπηρεσιών ψυχικής υγείας</w:t>
      </w:r>
    </w:p>
    <w:p w:rsidR="0063722E" w:rsidRPr="00912BFD" w:rsidRDefault="0063722E" w:rsidP="00CE16D6">
      <w:pPr>
        <w:jc w:val="both"/>
        <w:rPr>
          <w:sz w:val="22"/>
          <w:szCs w:val="22"/>
          <w:highlight w:val="yellow"/>
        </w:rPr>
      </w:pPr>
    </w:p>
    <w:p w:rsidR="00D2265F" w:rsidRPr="00912BFD" w:rsidRDefault="005D4E69" w:rsidP="00D2265F">
      <w:pPr>
        <w:spacing w:before="120"/>
        <w:jc w:val="center"/>
        <w:rPr>
          <w:b/>
          <w:sz w:val="22"/>
          <w:szCs w:val="22"/>
          <w:lang w:eastAsia="en-US"/>
        </w:rPr>
      </w:pPr>
      <w:r>
        <w:rPr>
          <w:b/>
          <w:sz w:val="22"/>
          <w:szCs w:val="22"/>
          <w:lang w:eastAsia="en-US"/>
        </w:rPr>
        <w:t>Ο ΥΠΟΥΡΓΟΣ</w:t>
      </w:r>
      <w:r w:rsidR="00D2265F" w:rsidRPr="00912BFD">
        <w:rPr>
          <w:b/>
          <w:sz w:val="22"/>
          <w:szCs w:val="22"/>
          <w:lang w:eastAsia="en-US"/>
        </w:rPr>
        <w:t xml:space="preserve"> ΥΓΕΙΑΣ</w:t>
      </w:r>
    </w:p>
    <w:p w:rsidR="00D2265F" w:rsidRPr="00912BFD" w:rsidRDefault="00D2265F" w:rsidP="00D2265F">
      <w:pPr>
        <w:spacing w:before="120"/>
        <w:jc w:val="center"/>
        <w:rPr>
          <w:sz w:val="22"/>
          <w:szCs w:val="22"/>
          <w:lang w:eastAsia="en-US"/>
        </w:rPr>
      </w:pPr>
    </w:p>
    <w:p w:rsidR="00D2265F" w:rsidRPr="00912BFD" w:rsidRDefault="00D2265F" w:rsidP="00D2265F">
      <w:pPr>
        <w:spacing w:after="120"/>
        <w:jc w:val="both"/>
        <w:rPr>
          <w:sz w:val="22"/>
          <w:szCs w:val="22"/>
          <w:lang w:eastAsia="en-US"/>
        </w:rPr>
      </w:pPr>
      <w:r w:rsidRPr="00912BFD">
        <w:rPr>
          <w:sz w:val="22"/>
          <w:szCs w:val="22"/>
          <w:lang w:eastAsia="en-US"/>
        </w:rPr>
        <w:t>Έχοντας υπόψη:</w:t>
      </w:r>
    </w:p>
    <w:p w:rsidR="00D2265F" w:rsidRPr="00912BFD" w:rsidRDefault="00D2265F" w:rsidP="00D2265F">
      <w:pPr>
        <w:numPr>
          <w:ilvl w:val="0"/>
          <w:numId w:val="1"/>
        </w:numPr>
        <w:ind w:left="714" w:hanging="357"/>
        <w:jc w:val="both"/>
        <w:rPr>
          <w:sz w:val="22"/>
          <w:szCs w:val="22"/>
          <w:lang w:eastAsia="en-US"/>
        </w:rPr>
      </w:pPr>
      <w:r w:rsidRPr="00912BFD">
        <w:rPr>
          <w:sz w:val="22"/>
          <w:szCs w:val="22"/>
          <w:lang w:eastAsia="en-US"/>
        </w:rPr>
        <w:t>Τις διατάξεις του Ν. 2716/1999 (ΦΕΚ 96 Α/ 17-5-1999)  «Ανάπτυξη και εκσυγχρονισμός των υπηρεσιών ψυχικής υγείας και άλλες διατάξεις», όπως τροποποιήθηκε και ισχύει</w:t>
      </w:r>
    </w:p>
    <w:p w:rsidR="00FD6AB4" w:rsidRPr="00912BFD" w:rsidRDefault="00FD6AB4" w:rsidP="00FD6AB4">
      <w:pPr>
        <w:numPr>
          <w:ilvl w:val="0"/>
          <w:numId w:val="1"/>
        </w:numPr>
        <w:jc w:val="both"/>
        <w:rPr>
          <w:sz w:val="22"/>
          <w:szCs w:val="22"/>
          <w:lang w:eastAsia="en-US"/>
        </w:rPr>
      </w:pPr>
      <w:r w:rsidRPr="00912BFD">
        <w:rPr>
          <w:sz w:val="22"/>
          <w:szCs w:val="22"/>
          <w:lang w:eastAsia="en-US"/>
        </w:rPr>
        <w:t>Τις διατάξεις του Ν. 1558/85 (ΦΕΚ 137/85/Α΄), όπως τροποποιήθηκε με το Π.Δ. 63/2005 (ΦΕΚ 98/22-4-05/Α΄): «Κωδικοποίηση της Νομοθεσίας για την Κυβέρνηση και τα Κυβερνητικά Όργανα» και τις διατάξεις του Π.Δ. 95/2000 (ΦΕΚ 76/2000): «Οργανισμός του Υπουργείου Υγείας και Πρόνοιας», όπως τροποποιήθηκε</w:t>
      </w:r>
    </w:p>
    <w:p w:rsidR="00FD6AB4" w:rsidRPr="00912BFD" w:rsidRDefault="00FD6AB4" w:rsidP="00FD6AB4">
      <w:pPr>
        <w:numPr>
          <w:ilvl w:val="0"/>
          <w:numId w:val="1"/>
        </w:numPr>
        <w:jc w:val="both"/>
        <w:rPr>
          <w:sz w:val="22"/>
          <w:szCs w:val="22"/>
          <w:lang w:eastAsia="en-US"/>
        </w:rPr>
      </w:pPr>
      <w:r w:rsidRPr="00912BFD">
        <w:rPr>
          <w:sz w:val="22"/>
          <w:szCs w:val="22"/>
          <w:lang w:eastAsia="en-US"/>
        </w:rPr>
        <w:t>Τις διατάξεις του άρθρου 28 του Ν. 2519/97 "Ανάπτυξη και εκσυγχρονισμός του Εθνικού Συστήματος Υγείας, οργάνωση των υγειονομικών υπηρεσιών, ρυθμίσεις για το φάρμακο και άλλες διατάξεις "(ΦΕΚ 165 Α')</w:t>
      </w:r>
    </w:p>
    <w:p w:rsidR="00D2265F" w:rsidRPr="00912BFD" w:rsidRDefault="00D2265F" w:rsidP="00D2265F">
      <w:pPr>
        <w:numPr>
          <w:ilvl w:val="0"/>
          <w:numId w:val="1"/>
        </w:numPr>
        <w:ind w:left="714" w:hanging="357"/>
        <w:jc w:val="both"/>
        <w:rPr>
          <w:sz w:val="22"/>
          <w:szCs w:val="22"/>
          <w:lang w:eastAsia="en-US"/>
        </w:rPr>
      </w:pPr>
      <w:r w:rsidRPr="00912BFD">
        <w:rPr>
          <w:sz w:val="22"/>
          <w:szCs w:val="22"/>
          <w:lang w:eastAsia="en-US"/>
        </w:rPr>
        <w:t>Την παρ. 2 του άρθρου 11 «Ρυθμίσεις για τη ψυχική υγεία» του ν. 3754/2009 (ΦΕΚ Α΄ 43/11.3.2009) «Ρύθμιση όρων απασχόλησης των νοσοκομειακών ιατρών του ΕΣΥ, σύμφωνα με το π.δ. 76/2005 και άλλες διατάξεις»</w:t>
      </w:r>
      <w:r w:rsidR="00FD6AB4" w:rsidRPr="00912BFD">
        <w:rPr>
          <w:sz w:val="22"/>
          <w:szCs w:val="22"/>
          <w:lang w:eastAsia="en-US"/>
        </w:rPr>
        <w:t xml:space="preserve"> </w:t>
      </w:r>
    </w:p>
    <w:p w:rsidR="00D2265F" w:rsidRPr="00912BFD" w:rsidRDefault="00FD6AB4" w:rsidP="00D2265F">
      <w:pPr>
        <w:numPr>
          <w:ilvl w:val="0"/>
          <w:numId w:val="1"/>
        </w:numPr>
        <w:ind w:left="714" w:hanging="357"/>
        <w:jc w:val="both"/>
        <w:rPr>
          <w:sz w:val="22"/>
          <w:szCs w:val="22"/>
          <w:lang w:eastAsia="en-US"/>
        </w:rPr>
      </w:pPr>
      <w:r w:rsidRPr="00912BFD">
        <w:rPr>
          <w:sz w:val="22"/>
          <w:szCs w:val="22"/>
          <w:lang w:eastAsia="en-US"/>
        </w:rPr>
        <w:t>Τ</w:t>
      </w:r>
      <w:r w:rsidR="00D2265F" w:rsidRPr="00912BFD">
        <w:rPr>
          <w:sz w:val="22"/>
          <w:szCs w:val="22"/>
          <w:lang w:eastAsia="en-US"/>
        </w:rPr>
        <w:t>ην με αριθμ. πρωτ. Α3α/οικ876/16-5-2000 (ΦΕΚ 661/Β/2000) Υπουργική Απόφαση με θέμα «Καθορισμός του τρόπου οργάνωσης και λειτουργίας των Μονάδων Ψυχοκοινωνικής Αποκατάστασης (Οικοτροφεία, Ξενώνες) και των Προγραμμάτων Προστατευμένων Διαμερισμάτων του άρθρου 9 του Ν. 2716/99»</w:t>
      </w:r>
    </w:p>
    <w:p w:rsidR="00D2265F" w:rsidRPr="00912BFD" w:rsidRDefault="00FD6AB4" w:rsidP="00D2265F">
      <w:pPr>
        <w:numPr>
          <w:ilvl w:val="0"/>
          <w:numId w:val="1"/>
        </w:numPr>
        <w:ind w:left="714" w:hanging="357"/>
        <w:jc w:val="both"/>
        <w:rPr>
          <w:sz w:val="22"/>
          <w:szCs w:val="22"/>
          <w:lang w:eastAsia="en-US"/>
        </w:rPr>
      </w:pPr>
      <w:r w:rsidRPr="00912BFD">
        <w:rPr>
          <w:sz w:val="22"/>
          <w:szCs w:val="22"/>
          <w:lang w:eastAsia="en-US"/>
        </w:rPr>
        <w:t>Τ</w:t>
      </w:r>
      <w:r w:rsidR="00D2265F" w:rsidRPr="00912BFD">
        <w:rPr>
          <w:sz w:val="22"/>
          <w:szCs w:val="22"/>
          <w:lang w:eastAsia="en-US"/>
        </w:rPr>
        <w:t>ην με αριθμ. πρωτ. Υ5β /οικ 1662/21-5-2001 (ΦΕΚ 691/Β/2001) Υπουργική Απόφαση με θέμα «Καθορισμός του τρόπου λειτουργίας και της στελέχωσης των Κινητών Μονάδων Ψυχικής Υγείας του άρθρου 7 του Ν.2716/99 καθώς και κάθε λεπτομέρειας εφαρμογής του ιδίου άρθρου»</w:t>
      </w:r>
    </w:p>
    <w:p w:rsidR="00D2265F" w:rsidRPr="00912BFD" w:rsidRDefault="00FD6AB4" w:rsidP="00D2265F">
      <w:pPr>
        <w:numPr>
          <w:ilvl w:val="0"/>
          <w:numId w:val="1"/>
        </w:numPr>
        <w:ind w:left="714" w:hanging="357"/>
        <w:jc w:val="both"/>
        <w:rPr>
          <w:sz w:val="22"/>
          <w:szCs w:val="22"/>
          <w:lang w:eastAsia="en-US"/>
        </w:rPr>
      </w:pPr>
      <w:r w:rsidRPr="00912BFD">
        <w:rPr>
          <w:sz w:val="22"/>
          <w:szCs w:val="22"/>
          <w:lang w:eastAsia="en-US"/>
        </w:rPr>
        <w:t>Τ</w:t>
      </w:r>
      <w:r w:rsidR="00D2265F" w:rsidRPr="00912BFD">
        <w:rPr>
          <w:sz w:val="22"/>
          <w:szCs w:val="22"/>
          <w:lang w:eastAsia="en-US"/>
        </w:rPr>
        <w:t>ην με αριθμ. πρωτ. Υ5β/Γ.Π. οικ. 156618/ 25-11-2009 (ΦΕΚ 2444/Β/2009) Υπουργική Απόφαση με θέμα «Καθορισμός του τρόπου οργάνωσης και λειτουργίας των Κέντρων Ημέρας του άρθρου 8 του Ν. 2716/99»</w:t>
      </w:r>
    </w:p>
    <w:p w:rsidR="00D2265F" w:rsidRPr="00912BFD" w:rsidRDefault="00FD6AB4" w:rsidP="00D2265F">
      <w:pPr>
        <w:numPr>
          <w:ilvl w:val="0"/>
          <w:numId w:val="1"/>
        </w:numPr>
        <w:ind w:left="714" w:hanging="357"/>
        <w:jc w:val="both"/>
        <w:rPr>
          <w:sz w:val="22"/>
          <w:szCs w:val="22"/>
          <w:lang w:eastAsia="en-US"/>
        </w:rPr>
      </w:pPr>
      <w:r w:rsidRPr="00912BFD">
        <w:rPr>
          <w:sz w:val="22"/>
          <w:szCs w:val="22"/>
          <w:lang w:eastAsia="en-US"/>
        </w:rPr>
        <w:lastRenderedPageBreak/>
        <w:t>Τ</w:t>
      </w:r>
      <w:r w:rsidR="00D2265F" w:rsidRPr="00912BFD">
        <w:rPr>
          <w:sz w:val="22"/>
          <w:szCs w:val="22"/>
          <w:lang w:eastAsia="en-US"/>
        </w:rPr>
        <w:t>ην με αριθμ. πρωτ. Υ5α,β/Γ.Π. οικ. 39321/30-3-2010 (ΦΕΚ 453/Β/2010) Υπουργική Απόφαση με θέμα «Σύστημα Διοικητικής και Οικονομικής Διαχείρισης, Ελέγχου και Παρακολούθησης της ποιότητας σε Μονάδες Ψυχικής Υγείας»</w:t>
      </w:r>
    </w:p>
    <w:p w:rsidR="00D2265F" w:rsidRPr="00912BFD" w:rsidRDefault="00D2265F" w:rsidP="00D2265F">
      <w:pPr>
        <w:numPr>
          <w:ilvl w:val="0"/>
          <w:numId w:val="1"/>
        </w:numPr>
        <w:autoSpaceDE w:val="0"/>
        <w:autoSpaceDN w:val="0"/>
        <w:adjustRightInd w:val="0"/>
        <w:jc w:val="both"/>
        <w:rPr>
          <w:sz w:val="22"/>
          <w:szCs w:val="22"/>
          <w:lang w:eastAsia="en-US"/>
        </w:rPr>
      </w:pPr>
      <w:r w:rsidRPr="00912BFD">
        <w:rPr>
          <w:sz w:val="22"/>
          <w:szCs w:val="22"/>
          <w:lang w:eastAsia="en-US"/>
        </w:rPr>
        <w:t>Την με αριθ. πρωτ. 68155/2012 απόφαση (ΦΕΚ 2105/τΒ/9-7-2012) «Ανάθεση αρμοδιοτήτων στην Υφυπουργό Υγείας Φ. Σκοπούλη».</w:t>
      </w:r>
    </w:p>
    <w:p w:rsidR="00D2265F" w:rsidRPr="00912BFD" w:rsidRDefault="00D2265F" w:rsidP="00D2265F">
      <w:pPr>
        <w:numPr>
          <w:ilvl w:val="0"/>
          <w:numId w:val="1"/>
        </w:numPr>
        <w:autoSpaceDE w:val="0"/>
        <w:autoSpaceDN w:val="0"/>
        <w:adjustRightInd w:val="0"/>
        <w:jc w:val="both"/>
        <w:rPr>
          <w:sz w:val="22"/>
          <w:szCs w:val="22"/>
          <w:lang w:eastAsia="en-US"/>
        </w:rPr>
      </w:pPr>
      <w:r w:rsidRPr="00912BFD">
        <w:rPr>
          <w:sz w:val="22"/>
          <w:szCs w:val="22"/>
          <w:lang w:eastAsia="en-US"/>
        </w:rPr>
        <w:t xml:space="preserve">Την με αριθ. πρωτ. 78087/25-7-2012 απόφαση με θέμα «  Συμπλήρωση της αρ. οικ. 68155/9-7-2012 απόφαση του Πρωθυπουργού και του Υπουργού Υγείας «Ανάθεση αρμοδιοτήτων στην Υφυπουργό Υγείας Φωτεινή Σκοπούλη». </w:t>
      </w:r>
    </w:p>
    <w:p w:rsidR="008A16C7" w:rsidRPr="0027447F" w:rsidRDefault="0027447F" w:rsidP="00D2265F">
      <w:pPr>
        <w:numPr>
          <w:ilvl w:val="0"/>
          <w:numId w:val="1"/>
        </w:numPr>
        <w:autoSpaceDE w:val="0"/>
        <w:autoSpaceDN w:val="0"/>
        <w:adjustRightInd w:val="0"/>
        <w:jc w:val="both"/>
        <w:rPr>
          <w:sz w:val="22"/>
          <w:szCs w:val="22"/>
          <w:lang w:eastAsia="en-US"/>
        </w:rPr>
      </w:pPr>
      <w:r w:rsidRPr="0027447F">
        <w:rPr>
          <w:sz w:val="22"/>
          <w:szCs w:val="22"/>
          <w:lang w:eastAsia="en-US"/>
        </w:rPr>
        <w:t>Την με αριθμ. πρωτ. Υ5β</w:t>
      </w:r>
      <w:r w:rsidR="008A16C7" w:rsidRPr="0027447F">
        <w:rPr>
          <w:sz w:val="22"/>
          <w:szCs w:val="22"/>
          <w:lang w:eastAsia="en-US"/>
        </w:rPr>
        <w:t>/Γ.Π.οικ.44184/17.05</w:t>
      </w:r>
      <w:r w:rsidRPr="0027447F">
        <w:rPr>
          <w:sz w:val="22"/>
          <w:szCs w:val="22"/>
          <w:lang w:eastAsia="en-US"/>
        </w:rPr>
        <w:t>.</w:t>
      </w:r>
      <w:r w:rsidR="008A16C7" w:rsidRPr="0027447F">
        <w:rPr>
          <w:sz w:val="22"/>
          <w:szCs w:val="22"/>
          <w:lang w:eastAsia="en-US"/>
        </w:rPr>
        <w:t xml:space="preserve">2013 Υπουργική Απόφαση με την οποία τροποποιείται και συμπληρώνεται η με αριθμ. Υ5β/Γ.Π.οικ.95047/20-7-2010 (ΦΕΚ 1506/Β/2010) όμοια, περί παράτασης ισχύος των προσωρινών αδειών λειτουργίας </w:t>
      </w:r>
      <w:r w:rsidRPr="0027447F">
        <w:rPr>
          <w:sz w:val="22"/>
          <w:szCs w:val="22"/>
          <w:lang w:eastAsia="en-US"/>
        </w:rPr>
        <w:t xml:space="preserve">των μονάδων ψυχοκοινωνικής αποκατάστασης </w:t>
      </w:r>
    </w:p>
    <w:p w:rsidR="00D2265F" w:rsidRPr="00912BFD" w:rsidRDefault="00D2265F" w:rsidP="00D2265F">
      <w:pPr>
        <w:numPr>
          <w:ilvl w:val="0"/>
          <w:numId w:val="1"/>
        </w:numPr>
        <w:jc w:val="both"/>
        <w:rPr>
          <w:sz w:val="22"/>
          <w:szCs w:val="22"/>
          <w:lang w:eastAsia="en-US"/>
        </w:rPr>
      </w:pPr>
      <w:r w:rsidRPr="00912BFD">
        <w:rPr>
          <w:sz w:val="22"/>
          <w:szCs w:val="22"/>
          <w:lang w:eastAsia="en-US"/>
        </w:rPr>
        <w:t xml:space="preserve">Το από 24/4/2013 Μνημόνιο Συνεργασίας μεταξύ του Επιτρόπου Απασχόλησης, Κοινωνικών Υποθέσεων και Ένταξης κ. </w:t>
      </w:r>
      <w:r w:rsidRPr="00912BFD">
        <w:rPr>
          <w:sz w:val="22"/>
          <w:szCs w:val="22"/>
          <w:lang w:val="en-US" w:eastAsia="en-US"/>
        </w:rPr>
        <w:t>LASZLO</w:t>
      </w:r>
      <w:r w:rsidRPr="00912BFD">
        <w:rPr>
          <w:sz w:val="22"/>
          <w:szCs w:val="22"/>
          <w:lang w:eastAsia="en-US"/>
        </w:rPr>
        <w:t xml:space="preserve"> </w:t>
      </w:r>
      <w:r w:rsidRPr="00912BFD">
        <w:rPr>
          <w:sz w:val="22"/>
          <w:szCs w:val="22"/>
          <w:lang w:val="en-US" w:eastAsia="en-US"/>
        </w:rPr>
        <w:t>ANDOR</w:t>
      </w:r>
      <w:r w:rsidRPr="00912BFD">
        <w:rPr>
          <w:sz w:val="22"/>
          <w:szCs w:val="22"/>
          <w:lang w:eastAsia="en-US"/>
        </w:rPr>
        <w:t xml:space="preserve"> και του Υπουργού Υγείας κ. ΑΝΔΡΕΑ ΛΥΚΟΥΡΕΝΤΖΟΥ και το</w:t>
      </w:r>
      <w:r w:rsidR="00A76E6D" w:rsidRPr="00912BFD">
        <w:rPr>
          <w:sz w:val="22"/>
          <w:szCs w:val="22"/>
          <w:lang w:eastAsia="en-US"/>
        </w:rPr>
        <w:t>υ</w:t>
      </w:r>
      <w:r w:rsidRPr="00912BFD">
        <w:rPr>
          <w:sz w:val="22"/>
          <w:szCs w:val="22"/>
          <w:lang w:eastAsia="en-US"/>
        </w:rPr>
        <w:t xml:space="preserve"> σχετικ</w:t>
      </w:r>
      <w:r w:rsidR="00A76E6D" w:rsidRPr="00912BFD">
        <w:rPr>
          <w:sz w:val="22"/>
          <w:szCs w:val="22"/>
          <w:lang w:eastAsia="en-US"/>
        </w:rPr>
        <w:t>ού</w:t>
      </w:r>
      <w:r w:rsidRPr="00912BFD">
        <w:rPr>
          <w:sz w:val="22"/>
          <w:szCs w:val="22"/>
          <w:lang w:eastAsia="en-US"/>
        </w:rPr>
        <w:t xml:space="preserve"> Παρ</w:t>
      </w:r>
      <w:r w:rsidR="00A76E6D" w:rsidRPr="00912BFD">
        <w:rPr>
          <w:sz w:val="22"/>
          <w:szCs w:val="22"/>
          <w:lang w:eastAsia="en-US"/>
        </w:rPr>
        <w:t xml:space="preserve">αρτήματος </w:t>
      </w:r>
      <w:r w:rsidRPr="00912BFD">
        <w:rPr>
          <w:sz w:val="22"/>
          <w:szCs w:val="22"/>
          <w:lang w:eastAsia="en-US"/>
        </w:rPr>
        <w:t xml:space="preserve">(Σχέδιο Δράσης για την υλοποίηση του Μνημονίου) </w:t>
      </w:r>
    </w:p>
    <w:p w:rsidR="00A76E6D" w:rsidRPr="00912BFD" w:rsidRDefault="00A76E6D" w:rsidP="00A76E6D">
      <w:pPr>
        <w:numPr>
          <w:ilvl w:val="0"/>
          <w:numId w:val="1"/>
        </w:numPr>
        <w:jc w:val="both"/>
        <w:rPr>
          <w:sz w:val="22"/>
          <w:szCs w:val="22"/>
          <w:lang w:eastAsia="en-US"/>
        </w:rPr>
      </w:pPr>
      <w:r w:rsidRPr="00912BFD">
        <w:rPr>
          <w:sz w:val="22"/>
          <w:szCs w:val="22"/>
          <w:lang w:eastAsia="en-US"/>
        </w:rPr>
        <w:t xml:space="preserve">Την ανάγκη να εκπονηθεί ένα μοντέλο χρηματοδότησης των μονάδων ψυχικής υγείας με βάση το κόστος ανά ωφελούμενο και τύπο μονάδας βάσει των προθεσμιών του Σχεδίου Δράσης </w:t>
      </w:r>
    </w:p>
    <w:p w:rsidR="00D2265F" w:rsidRPr="00912BFD" w:rsidRDefault="00A76E6D" w:rsidP="00D2265F">
      <w:pPr>
        <w:numPr>
          <w:ilvl w:val="0"/>
          <w:numId w:val="1"/>
        </w:numPr>
        <w:ind w:left="714" w:hanging="357"/>
        <w:jc w:val="both"/>
        <w:rPr>
          <w:sz w:val="22"/>
          <w:szCs w:val="22"/>
          <w:lang w:eastAsia="en-US"/>
        </w:rPr>
      </w:pPr>
      <w:r w:rsidRPr="00912BFD">
        <w:rPr>
          <w:sz w:val="22"/>
          <w:szCs w:val="22"/>
        </w:rPr>
        <w:t>Τη μ</w:t>
      </w:r>
      <w:r w:rsidR="00D2265F" w:rsidRPr="00912BFD">
        <w:rPr>
          <w:sz w:val="22"/>
          <w:szCs w:val="22"/>
        </w:rPr>
        <w:t>ελέτη κοστολόγησης των υπηρεσιών ψυχικής υγείας με βάση το κόστος ανά ωφελούμενο και τύπο μονάδας</w:t>
      </w:r>
      <w:r w:rsidRPr="00912BFD">
        <w:rPr>
          <w:sz w:val="22"/>
          <w:szCs w:val="22"/>
        </w:rPr>
        <w:t xml:space="preserve">, η οποία εκπονήθηκε από την ΕΥτΥΚΑ </w:t>
      </w:r>
    </w:p>
    <w:p w:rsidR="0063722E" w:rsidRDefault="0063722E" w:rsidP="00CE16D6">
      <w:pPr>
        <w:jc w:val="both"/>
        <w:rPr>
          <w:sz w:val="22"/>
          <w:szCs w:val="22"/>
          <w:highlight w:val="yellow"/>
        </w:rPr>
      </w:pPr>
    </w:p>
    <w:p w:rsidR="0027447F" w:rsidRPr="00912BFD" w:rsidRDefault="0027447F" w:rsidP="00CE16D6">
      <w:pPr>
        <w:jc w:val="both"/>
        <w:rPr>
          <w:sz w:val="22"/>
          <w:szCs w:val="22"/>
          <w:highlight w:val="yellow"/>
        </w:rPr>
      </w:pPr>
    </w:p>
    <w:p w:rsidR="00A76E6D" w:rsidRPr="00912BFD" w:rsidRDefault="00A76E6D" w:rsidP="00A76E6D">
      <w:pPr>
        <w:jc w:val="center"/>
        <w:rPr>
          <w:b/>
          <w:sz w:val="22"/>
          <w:szCs w:val="22"/>
        </w:rPr>
      </w:pPr>
      <w:r w:rsidRPr="00912BFD">
        <w:rPr>
          <w:b/>
          <w:sz w:val="22"/>
          <w:szCs w:val="22"/>
        </w:rPr>
        <w:t>Α Π Ο Φ Α Σ Ι Ζ Ο Υ Μ Ε</w:t>
      </w:r>
    </w:p>
    <w:p w:rsidR="00A76E6D" w:rsidRPr="00912BFD" w:rsidRDefault="00A76E6D" w:rsidP="00A76E6D">
      <w:pPr>
        <w:rPr>
          <w:b/>
          <w:sz w:val="22"/>
          <w:szCs w:val="22"/>
        </w:rPr>
      </w:pPr>
    </w:p>
    <w:p w:rsidR="00CE16D6" w:rsidRPr="00912BFD" w:rsidRDefault="00A76E6D" w:rsidP="00A76E6D">
      <w:pPr>
        <w:jc w:val="both"/>
        <w:rPr>
          <w:color w:val="000000"/>
          <w:sz w:val="22"/>
          <w:szCs w:val="22"/>
        </w:rPr>
      </w:pPr>
      <w:r w:rsidRPr="00912BFD">
        <w:rPr>
          <w:color w:val="000000"/>
          <w:sz w:val="22"/>
          <w:szCs w:val="22"/>
        </w:rPr>
        <w:t xml:space="preserve">Εγκρίνουμε από άποψη σκοπιμότητας την υλοποίηση προγράμματος για τη χρηματοδότηση Μονάδων Ψυχικής Υγείας Νομικών Προσώπων Ιδιωτικού Δικαίου μη κερδοσκοπικού χαρακτήρα από πόρους του ΕΣΠΑ στο πλαίσιο του Μνημονίου Συνεργασίας για τη ψυχιατρική μεταρρύθμιση με στόχο τη δημιουργία βιώσιμου συστήματος παροχής υπηρεσιών ψυχικής υγείας. </w:t>
      </w:r>
    </w:p>
    <w:p w:rsidR="00A76E6D" w:rsidRPr="00912BFD" w:rsidRDefault="00A76E6D" w:rsidP="00A76E6D">
      <w:pPr>
        <w:jc w:val="both"/>
        <w:rPr>
          <w:color w:val="000000"/>
          <w:sz w:val="22"/>
          <w:szCs w:val="22"/>
        </w:rPr>
      </w:pPr>
    </w:p>
    <w:p w:rsidR="007C26EE" w:rsidRPr="00912BFD" w:rsidRDefault="00FD6AB4" w:rsidP="00A76E6D">
      <w:pPr>
        <w:jc w:val="both"/>
        <w:rPr>
          <w:color w:val="000000"/>
          <w:sz w:val="22"/>
          <w:szCs w:val="22"/>
        </w:rPr>
      </w:pPr>
      <w:r w:rsidRPr="00912BFD">
        <w:rPr>
          <w:color w:val="000000"/>
          <w:sz w:val="22"/>
          <w:szCs w:val="22"/>
        </w:rPr>
        <w:t xml:space="preserve">Το πρόγραμμα </w:t>
      </w:r>
      <w:r w:rsidR="00400525" w:rsidRPr="00912BFD">
        <w:rPr>
          <w:color w:val="000000"/>
          <w:sz w:val="22"/>
          <w:szCs w:val="22"/>
        </w:rPr>
        <w:t>έχει ως στόχο</w:t>
      </w:r>
      <w:r w:rsidRPr="00912BFD">
        <w:rPr>
          <w:color w:val="000000"/>
          <w:sz w:val="22"/>
          <w:szCs w:val="22"/>
        </w:rPr>
        <w:t xml:space="preserve"> την ενίσχυση της λειτουργίας </w:t>
      </w:r>
      <w:r w:rsidR="007C26EE" w:rsidRPr="00912BFD">
        <w:rPr>
          <w:color w:val="000000"/>
          <w:sz w:val="22"/>
          <w:szCs w:val="22"/>
        </w:rPr>
        <w:t>υφιστάμενων</w:t>
      </w:r>
      <w:r w:rsidRPr="00912BFD">
        <w:rPr>
          <w:color w:val="000000"/>
          <w:sz w:val="22"/>
          <w:szCs w:val="22"/>
        </w:rPr>
        <w:t xml:space="preserve"> </w:t>
      </w:r>
      <w:r w:rsidR="007C26EE" w:rsidRPr="00912BFD">
        <w:rPr>
          <w:color w:val="000000"/>
          <w:sz w:val="22"/>
          <w:szCs w:val="22"/>
        </w:rPr>
        <w:t xml:space="preserve">κοινοτικών </w:t>
      </w:r>
      <w:r w:rsidRPr="00912BFD">
        <w:rPr>
          <w:color w:val="000000"/>
          <w:sz w:val="22"/>
          <w:szCs w:val="22"/>
        </w:rPr>
        <w:t xml:space="preserve">Μονάδων Ψυχικής Υγείας </w:t>
      </w:r>
      <w:r w:rsidR="00CC18D2">
        <w:rPr>
          <w:color w:val="000000"/>
          <w:sz w:val="22"/>
          <w:szCs w:val="22"/>
        </w:rPr>
        <w:t xml:space="preserve">Φορέων </w:t>
      </w:r>
      <w:r w:rsidRPr="00912BFD">
        <w:rPr>
          <w:color w:val="000000"/>
          <w:sz w:val="22"/>
          <w:szCs w:val="22"/>
        </w:rPr>
        <w:t>ΝΠΙΔ μη κερδοσκοπικού</w:t>
      </w:r>
      <w:r w:rsidR="007C26EE" w:rsidRPr="00912BFD">
        <w:rPr>
          <w:color w:val="000000"/>
          <w:sz w:val="22"/>
          <w:szCs w:val="22"/>
        </w:rPr>
        <w:t xml:space="preserve"> χαρακτήρα μέσω χρηματοδότησής τους από πόρους του ΕΣΠΑ </w:t>
      </w:r>
      <w:r w:rsidRPr="00912BFD">
        <w:rPr>
          <w:color w:val="000000"/>
          <w:sz w:val="22"/>
          <w:szCs w:val="22"/>
        </w:rPr>
        <w:t xml:space="preserve">έως την 31-12-2015, έτσι ώστε να εξασφαλίζεται η </w:t>
      </w:r>
      <w:r w:rsidR="007C26EE" w:rsidRPr="00912BFD">
        <w:rPr>
          <w:color w:val="000000"/>
          <w:sz w:val="22"/>
          <w:szCs w:val="22"/>
        </w:rPr>
        <w:t xml:space="preserve">αποτελεσματική </w:t>
      </w:r>
      <w:r w:rsidRPr="00912BFD">
        <w:rPr>
          <w:color w:val="000000"/>
          <w:sz w:val="22"/>
          <w:szCs w:val="22"/>
        </w:rPr>
        <w:t xml:space="preserve">παροχή </w:t>
      </w:r>
      <w:r w:rsidR="007C26EE" w:rsidRPr="00912BFD">
        <w:rPr>
          <w:color w:val="000000"/>
          <w:sz w:val="22"/>
          <w:szCs w:val="22"/>
        </w:rPr>
        <w:t>υ</w:t>
      </w:r>
      <w:r w:rsidRPr="00912BFD">
        <w:rPr>
          <w:color w:val="000000"/>
          <w:sz w:val="22"/>
          <w:szCs w:val="22"/>
        </w:rPr>
        <w:t xml:space="preserve">πηρεσιών </w:t>
      </w:r>
      <w:r w:rsidR="007C26EE" w:rsidRPr="00912BFD">
        <w:rPr>
          <w:color w:val="000000"/>
          <w:sz w:val="22"/>
          <w:szCs w:val="22"/>
        </w:rPr>
        <w:t>ψυχικής υ</w:t>
      </w:r>
      <w:r w:rsidRPr="00912BFD">
        <w:rPr>
          <w:color w:val="000000"/>
          <w:sz w:val="22"/>
          <w:szCs w:val="22"/>
        </w:rPr>
        <w:t>γείας</w:t>
      </w:r>
      <w:r w:rsidR="007C26EE" w:rsidRPr="00912BFD">
        <w:rPr>
          <w:color w:val="000000"/>
          <w:sz w:val="22"/>
          <w:szCs w:val="22"/>
        </w:rPr>
        <w:t xml:space="preserve"> στον πληθυσμό της χώρας. </w:t>
      </w:r>
    </w:p>
    <w:p w:rsidR="00400525" w:rsidRPr="00912BFD" w:rsidRDefault="00400525" w:rsidP="00400525">
      <w:pPr>
        <w:jc w:val="both"/>
        <w:rPr>
          <w:color w:val="000000"/>
          <w:sz w:val="22"/>
          <w:szCs w:val="22"/>
        </w:rPr>
      </w:pPr>
    </w:p>
    <w:p w:rsidR="00400525" w:rsidRPr="00912BFD" w:rsidRDefault="00400525" w:rsidP="00400525">
      <w:pPr>
        <w:jc w:val="both"/>
        <w:rPr>
          <w:color w:val="000000"/>
          <w:sz w:val="22"/>
          <w:szCs w:val="22"/>
        </w:rPr>
      </w:pPr>
      <w:r w:rsidRPr="00912BFD">
        <w:rPr>
          <w:color w:val="000000"/>
          <w:sz w:val="22"/>
          <w:szCs w:val="22"/>
        </w:rPr>
        <w:t xml:space="preserve">Αναλυτικότερα το πρόγραμμα </w:t>
      </w:r>
      <w:r w:rsidR="00AB7A8C" w:rsidRPr="00912BFD">
        <w:rPr>
          <w:color w:val="000000"/>
          <w:sz w:val="22"/>
          <w:szCs w:val="22"/>
        </w:rPr>
        <w:t>επιδιώκει τα παρακάτω</w:t>
      </w:r>
      <w:r w:rsidRPr="00912BFD">
        <w:rPr>
          <w:color w:val="000000"/>
          <w:sz w:val="22"/>
          <w:szCs w:val="22"/>
        </w:rPr>
        <w:t>:</w:t>
      </w:r>
    </w:p>
    <w:p w:rsidR="00400525" w:rsidRPr="00912BFD" w:rsidRDefault="00400525" w:rsidP="00400525">
      <w:pPr>
        <w:pStyle w:val="a5"/>
        <w:numPr>
          <w:ilvl w:val="0"/>
          <w:numId w:val="2"/>
        </w:numPr>
        <w:jc w:val="both"/>
        <w:rPr>
          <w:color w:val="000000"/>
          <w:sz w:val="22"/>
          <w:szCs w:val="22"/>
        </w:rPr>
      </w:pPr>
      <w:r w:rsidRPr="00912BFD">
        <w:rPr>
          <w:color w:val="000000"/>
          <w:sz w:val="22"/>
          <w:szCs w:val="22"/>
        </w:rPr>
        <w:t xml:space="preserve">Επίτευξη αποτελεσματικής λειτουργίας μονάδων ψυχικής υγείας μέσω </w:t>
      </w:r>
      <w:r w:rsidR="00AB7A8C" w:rsidRPr="00912BFD">
        <w:rPr>
          <w:color w:val="000000"/>
          <w:sz w:val="22"/>
          <w:szCs w:val="22"/>
        </w:rPr>
        <w:t>ποιοτικών προτύπων</w:t>
      </w:r>
      <w:r w:rsidRPr="00912BFD">
        <w:rPr>
          <w:color w:val="000000"/>
          <w:sz w:val="22"/>
          <w:szCs w:val="22"/>
        </w:rPr>
        <w:t>,</w:t>
      </w:r>
    </w:p>
    <w:p w:rsidR="00400525" w:rsidRPr="00912BFD" w:rsidRDefault="00AB7A8C" w:rsidP="00400525">
      <w:pPr>
        <w:pStyle w:val="a5"/>
        <w:numPr>
          <w:ilvl w:val="0"/>
          <w:numId w:val="2"/>
        </w:numPr>
        <w:jc w:val="both"/>
        <w:rPr>
          <w:color w:val="000000"/>
          <w:sz w:val="22"/>
          <w:szCs w:val="22"/>
        </w:rPr>
      </w:pPr>
      <w:r w:rsidRPr="00912BFD">
        <w:rPr>
          <w:color w:val="000000"/>
          <w:sz w:val="22"/>
          <w:szCs w:val="22"/>
        </w:rPr>
        <w:t xml:space="preserve">Επίτευξη αποδοτικής λειτουργίας μονάδων ψυχικής υγείας μέσω συστήματος </w:t>
      </w:r>
      <w:r w:rsidR="00400525" w:rsidRPr="00912BFD">
        <w:rPr>
          <w:color w:val="000000"/>
          <w:sz w:val="22"/>
          <w:szCs w:val="22"/>
        </w:rPr>
        <w:t>αποζημίωση</w:t>
      </w:r>
      <w:r w:rsidRPr="00912BFD">
        <w:rPr>
          <w:color w:val="000000"/>
          <w:sz w:val="22"/>
          <w:szCs w:val="22"/>
        </w:rPr>
        <w:t>ς</w:t>
      </w:r>
      <w:r w:rsidR="00400525" w:rsidRPr="00912BFD">
        <w:rPr>
          <w:color w:val="000000"/>
          <w:sz w:val="22"/>
          <w:szCs w:val="22"/>
        </w:rPr>
        <w:t xml:space="preserve"> βάσει των παρεχόμενων υπηρεσιών ανά ωφελούμενο και τύπο μονάδας (η διαδικασία θα είναι δυναμική και θα προσαρμόζεται στις εκάστοτε οικονομικές συνθήκες), </w:t>
      </w:r>
    </w:p>
    <w:p w:rsidR="001A5421" w:rsidRPr="00912BFD" w:rsidRDefault="00AB7A8C" w:rsidP="00AB7A8C">
      <w:pPr>
        <w:pStyle w:val="a5"/>
        <w:numPr>
          <w:ilvl w:val="0"/>
          <w:numId w:val="2"/>
        </w:numPr>
        <w:jc w:val="both"/>
        <w:rPr>
          <w:color w:val="000000"/>
          <w:sz w:val="22"/>
          <w:szCs w:val="22"/>
        </w:rPr>
      </w:pPr>
      <w:r w:rsidRPr="00912BFD">
        <w:rPr>
          <w:color w:val="000000"/>
          <w:sz w:val="22"/>
          <w:szCs w:val="22"/>
        </w:rPr>
        <w:t>Α</w:t>
      </w:r>
      <w:r w:rsidR="00400525" w:rsidRPr="00912BFD">
        <w:rPr>
          <w:color w:val="000000"/>
          <w:sz w:val="22"/>
          <w:szCs w:val="22"/>
        </w:rPr>
        <w:t>ποδοτικότερη αξιοποίηση οικονομικών και ανθρώπινων πόρων, καθώς το νέο μοντέλο χρηματοδότησης θα διατηρήσει και θα αυξήσει τον ωφελούμενο πληθυσμό από υπηρεσίες ψυχικής υγείας με περιορισμένο κόστος</w:t>
      </w:r>
      <w:r w:rsidRPr="00912BFD">
        <w:rPr>
          <w:color w:val="000000"/>
          <w:sz w:val="22"/>
          <w:szCs w:val="22"/>
        </w:rPr>
        <w:t xml:space="preserve">, </w:t>
      </w:r>
    </w:p>
    <w:p w:rsidR="00AB7A8C" w:rsidRPr="00912BFD" w:rsidRDefault="001A5421" w:rsidP="00AB7A8C">
      <w:pPr>
        <w:pStyle w:val="a5"/>
        <w:numPr>
          <w:ilvl w:val="0"/>
          <w:numId w:val="2"/>
        </w:numPr>
        <w:jc w:val="both"/>
        <w:rPr>
          <w:color w:val="000000"/>
          <w:sz w:val="22"/>
          <w:szCs w:val="22"/>
        </w:rPr>
      </w:pPr>
      <w:r w:rsidRPr="00912BFD">
        <w:rPr>
          <w:color w:val="000000"/>
          <w:sz w:val="22"/>
          <w:szCs w:val="22"/>
        </w:rPr>
        <w:t xml:space="preserve">Ενεργή συμμετοχή των Μονάδων Ψυχικής Υγείας ΝΠΙΔ στη διασφάλιση </w:t>
      </w:r>
      <w:r w:rsidR="00AB7A8C" w:rsidRPr="00912BFD">
        <w:rPr>
          <w:color w:val="000000"/>
          <w:sz w:val="22"/>
          <w:szCs w:val="22"/>
        </w:rPr>
        <w:t>τη</w:t>
      </w:r>
      <w:r w:rsidRPr="00912BFD">
        <w:rPr>
          <w:color w:val="000000"/>
          <w:sz w:val="22"/>
          <w:szCs w:val="22"/>
        </w:rPr>
        <w:t>ς</w:t>
      </w:r>
      <w:r w:rsidR="00AB7A8C" w:rsidRPr="00912BFD">
        <w:rPr>
          <w:color w:val="000000"/>
          <w:sz w:val="22"/>
          <w:szCs w:val="22"/>
        </w:rPr>
        <w:t xml:space="preserve"> συνέχεια</w:t>
      </w:r>
      <w:r w:rsidRPr="00912BFD">
        <w:rPr>
          <w:color w:val="000000"/>
          <w:sz w:val="22"/>
          <w:szCs w:val="22"/>
        </w:rPr>
        <w:t>ς</w:t>
      </w:r>
      <w:r w:rsidR="00AB7A8C" w:rsidRPr="00912BFD">
        <w:rPr>
          <w:color w:val="000000"/>
          <w:sz w:val="22"/>
          <w:szCs w:val="22"/>
        </w:rPr>
        <w:t xml:space="preserve"> στη φροντίδα, στην αποφυγή φαινόμενων νεοϊδρυματισμού, </w:t>
      </w:r>
      <w:r w:rsidRPr="00912BFD">
        <w:rPr>
          <w:color w:val="000000"/>
          <w:sz w:val="22"/>
          <w:szCs w:val="22"/>
        </w:rPr>
        <w:t>στην κατάργηση των ασυλικών τμημάτων των ψυχιατρικών νοσοκομείων και τον μετασχηματισμό τους, στη συνέχιση των παρεμβάσεων στην κοινότητα με στόχο την ευαισθητοποίηση του πληθυσμού για θέματα πρόληψης και ευαισθητοποίησής της</w:t>
      </w:r>
    </w:p>
    <w:p w:rsidR="000D4727" w:rsidRPr="00912BFD" w:rsidRDefault="000D4727" w:rsidP="00A76E6D">
      <w:pPr>
        <w:jc w:val="both"/>
        <w:rPr>
          <w:color w:val="000000"/>
          <w:sz w:val="22"/>
          <w:szCs w:val="22"/>
        </w:rPr>
      </w:pPr>
    </w:p>
    <w:p w:rsidR="000D4727" w:rsidRPr="00912BFD" w:rsidRDefault="000D4727" w:rsidP="000D4727">
      <w:pPr>
        <w:jc w:val="both"/>
        <w:rPr>
          <w:color w:val="000000"/>
          <w:sz w:val="22"/>
          <w:szCs w:val="22"/>
        </w:rPr>
      </w:pPr>
      <w:r w:rsidRPr="00912BFD">
        <w:rPr>
          <w:color w:val="000000"/>
          <w:sz w:val="22"/>
          <w:szCs w:val="22"/>
        </w:rPr>
        <w:t>Μέσω του προγράμματος διασφαλίζεται η μετάβαση</w:t>
      </w:r>
      <w:r w:rsidR="001A5421" w:rsidRPr="00912BFD">
        <w:rPr>
          <w:color w:val="000000"/>
          <w:sz w:val="22"/>
          <w:szCs w:val="22"/>
        </w:rPr>
        <w:t>,</w:t>
      </w:r>
      <w:r w:rsidRPr="00912BFD">
        <w:rPr>
          <w:color w:val="000000"/>
          <w:sz w:val="22"/>
          <w:szCs w:val="22"/>
        </w:rPr>
        <w:t xml:space="preserve"> </w:t>
      </w:r>
      <w:r w:rsidR="001A5421" w:rsidRPr="00912BFD">
        <w:rPr>
          <w:color w:val="000000"/>
          <w:sz w:val="22"/>
          <w:szCs w:val="22"/>
        </w:rPr>
        <w:t xml:space="preserve">μέχρι 31-12-2015, σε ένα νέο σταθερό σύστημα χρηματοδότησης των Μονάδων Ψυχικής Υγείας μη κερδοσκοπικού χαρακτήρα, το οποία θα αξιοποιεί ένα αποτελεσματικό μίγμα χρηματοδότησης από εθνικούς πόρους και διαφορετικές πηγές και θα συμβάλει, ανάμεσα σε άλλα, </w:t>
      </w:r>
      <w:r w:rsidRPr="00912BFD">
        <w:rPr>
          <w:color w:val="000000"/>
          <w:sz w:val="22"/>
          <w:szCs w:val="22"/>
        </w:rPr>
        <w:t xml:space="preserve">σε ένα βιώσιμο μοντέλο παροχής υπηρεσιών ψυχικής υγείας, το οποίο θα παρέχει ποιοτικές υπηρεσίες που θα ανταποκρίνονται </w:t>
      </w:r>
      <w:r w:rsidRPr="00912BFD">
        <w:rPr>
          <w:color w:val="000000"/>
          <w:sz w:val="22"/>
          <w:szCs w:val="22"/>
        </w:rPr>
        <w:lastRenderedPageBreak/>
        <w:t xml:space="preserve">στις εξειδικευμένες/εξατομικευμένες ανάγκες των ωφελούμενων και θα βασίζεται στην κοστολόγηση των παρεχόμενων υπηρεσιών ανά ωφελούμενο και τύπο μονάδας ψυχικής υγείας. </w:t>
      </w:r>
    </w:p>
    <w:p w:rsidR="00084687" w:rsidRPr="00912BFD" w:rsidRDefault="00084687" w:rsidP="00A76E6D">
      <w:pPr>
        <w:jc w:val="both"/>
        <w:rPr>
          <w:color w:val="000000"/>
          <w:sz w:val="22"/>
          <w:szCs w:val="22"/>
        </w:rPr>
      </w:pPr>
    </w:p>
    <w:p w:rsidR="00CC18D2" w:rsidRPr="00CC18D2" w:rsidRDefault="00CC18D2" w:rsidP="00A76E6D">
      <w:pPr>
        <w:jc w:val="both"/>
        <w:rPr>
          <w:b/>
          <w:color w:val="000000"/>
          <w:sz w:val="22"/>
          <w:szCs w:val="22"/>
        </w:rPr>
      </w:pPr>
      <w:r w:rsidRPr="00CC18D2">
        <w:rPr>
          <w:b/>
          <w:color w:val="000000"/>
          <w:sz w:val="22"/>
          <w:szCs w:val="22"/>
        </w:rPr>
        <w:t>Δικαιούχοι του προγράμματος</w:t>
      </w:r>
    </w:p>
    <w:p w:rsidR="00CC18D2" w:rsidRDefault="00CC18D2" w:rsidP="00A76E6D">
      <w:pPr>
        <w:jc w:val="both"/>
        <w:rPr>
          <w:color w:val="000000"/>
          <w:sz w:val="22"/>
          <w:szCs w:val="22"/>
        </w:rPr>
      </w:pPr>
      <w:r w:rsidRPr="00CC18D2">
        <w:rPr>
          <w:color w:val="000000"/>
          <w:sz w:val="22"/>
          <w:szCs w:val="22"/>
        </w:rPr>
        <w:t xml:space="preserve">Το πρόγραμμα απευθύνεται σε </w:t>
      </w:r>
      <w:r>
        <w:rPr>
          <w:color w:val="000000"/>
          <w:sz w:val="22"/>
          <w:szCs w:val="22"/>
        </w:rPr>
        <w:t>Φ</w:t>
      </w:r>
      <w:r w:rsidRPr="00CC18D2">
        <w:rPr>
          <w:color w:val="000000"/>
          <w:sz w:val="22"/>
          <w:szCs w:val="22"/>
        </w:rPr>
        <w:t xml:space="preserve">ορείς </w:t>
      </w:r>
      <w:r>
        <w:rPr>
          <w:color w:val="000000"/>
          <w:sz w:val="22"/>
          <w:szCs w:val="22"/>
        </w:rPr>
        <w:t xml:space="preserve">Ψυχικής Υγείας </w:t>
      </w:r>
      <w:r w:rsidRPr="00CC18D2">
        <w:rPr>
          <w:color w:val="000000"/>
          <w:sz w:val="22"/>
          <w:szCs w:val="22"/>
        </w:rPr>
        <w:t xml:space="preserve">ΝΠΙΔ μη κερδοσκοπικού χαρακτήρα, </w:t>
      </w:r>
      <w:r>
        <w:rPr>
          <w:color w:val="000000"/>
          <w:sz w:val="22"/>
          <w:szCs w:val="22"/>
        </w:rPr>
        <w:t xml:space="preserve">στους οποίους έχει ανατεθεί η λειτουργία </w:t>
      </w:r>
      <w:r w:rsidRPr="00CC18D2">
        <w:rPr>
          <w:color w:val="000000"/>
          <w:sz w:val="22"/>
          <w:szCs w:val="22"/>
        </w:rPr>
        <w:t>Μονάδ</w:t>
      </w:r>
      <w:r>
        <w:rPr>
          <w:color w:val="000000"/>
          <w:sz w:val="22"/>
          <w:szCs w:val="22"/>
        </w:rPr>
        <w:t xml:space="preserve">ων Ψυχικής Υγείας, </w:t>
      </w:r>
      <w:r w:rsidRPr="0027447F">
        <w:rPr>
          <w:color w:val="000000"/>
          <w:sz w:val="22"/>
          <w:szCs w:val="22"/>
        </w:rPr>
        <w:t>σύμφωνα με τον επισυναπτόμενο πίνακα.</w:t>
      </w:r>
    </w:p>
    <w:p w:rsidR="00CC18D2" w:rsidRDefault="00CC18D2" w:rsidP="00A76E6D">
      <w:pPr>
        <w:jc w:val="both"/>
        <w:rPr>
          <w:color w:val="000000"/>
          <w:sz w:val="22"/>
          <w:szCs w:val="22"/>
        </w:rPr>
      </w:pPr>
    </w:p>
    <w:p w:rsidR="007C26EE" w:rsidRPr="00912BFD" w:rsidRDefault="007C26EE" w:rsidP="00A76E6D">
      <w:pPr>
        <w:jc w:val="both"/>
        <w:rPr>
          <w:color w:val="000000"/>
          <w:sz w:val="22"/>
          <w:szCs w:val="22"/>
        </w:rPr>
      </w:pPr>
      <w:r w:rsidRPr="00912BFD">
        <w:rPr>
          <w:color w:val="000000"/>
          <w:sz w:val="22"/>
          <w:szCs w:val="22"/>
        </w:rPr>
        <w:t>Για τη συμμετοχή τους στο πρόγρ</w:t>
      </w:r>
      <w:r w:rsidR="00CC18D2">
        <w:rPr>
          <w:color w:val="000000"/>
          <w:sz w:val="22"/>
          <w:szCs w:val="22"/>
        </w:rPr>
        <w:t xml:space="preserve">αμμα, οι Μονάδες Ψυχικής Υγείας, </w:t>
      </w:r>
      <w:r w:rsidRPr="00912BFD">
        <w:rPr>
          <w:color w:val="000000"/>
          <w:sz w:val="22"/>
          <w:szCs w:val="22"/>
        </w:rPr>
        <w:t>πρέπει να διαθέτουν</w:t>
      </w:r>
      <w:r w:rsidR="00084687" w:rsidRPr="00912BFD">
        <w:rPr>
          <w:color w:val="000000"/>
          <w:sz w:val="22"/>
          <w:szCs w:val="22"/>
        </w:rPr>
        <w:t>,</w:t>
      </w:r>
      <w:r w:rsidRPr="00912BFD">
        <w:rPr>
          <w:color w:val="000000"/>
          <w:sz w:val="22"/>
          <w:szCs w:val="22"/>
        </w:rPr>
        <w:t xml:space="preserve"> μέχρι τις 30.06.2013</w:t>
      </w:r>
      <w:r w:rsidR="00084687" w:rsidRPr="00912BFD">
        <w:rPr>
          <w:color w:val="000000"/>
          <w:sz w:val="22"/>
          <w:szCs w:val="22"/>
        </w:rPr>
        <w:t>,</w:t>
      </w:r>
      <w:r w:rsidRPr="00912BFD">
        <w:rPr>
          <w:color w:val="000000"/>
          <w:sz w:val="22"/>
          <w:szCs w:val="22"/>
        </w:rPr>
        <w:t xml:space="preserve"> τις </w:t>
      </w:r>
      <w:r w:rsidRPr="0027447F">
        <w:rPr>
          <w:color w:val="000000"/>
          <w:sz w:val="22"/>
          <w:szCs w:val="22"/>
        </w:rPr>
        <w:t xml:space="preserve">προβλεπόμενες από τις διατάξεις </w:t>
      </w:r>
      <w:r w:rsidR="000D4727" w:rsidRPr="0027447F">
        <w:rPr>
          <w:color w:val="000000"/>
          <w:sz w:val="22"/>
          <w:szCs w:val="22"/>
        </w:rPr>
        <w:t>άδειες ίδρυσης και λειτουργίας και να τηρούν πιστά τις αποφάσεις, οι οποίες απορρέουν από το Νόμο 2716/1999, όπως τροποποιήθηκε και ισχύει.</w:t>
      </w:r>
      <w:r w:rsidR="000D4727" w:rsidRPr="00912BFD">
        <w:rPr>
          <w:color w:val="000000"/>
          <w:sz w:val="22"/>
          <w:szCs w:val="22"/>
        </w:rPr>
        <w:t xml:space="preserve"> </w:t>
      </w:r>
    </w:p>
    <w:p w:rsidR="00A76E6D" w:rsidRPr="00912BFD" w:rsidRDefault="00A76E6D" w:rsidP="00A76E6D">
      <w:pPr>
        <w:jc w:val="both"/>
        <w:rPr>
          <w:color w:val="000000"/>
          <w:sz w:val="22"/>
          <w:szCs w:val="22"/>
        </w:rPr>
      </w:pPr>
    </w:p>
    <w:p w:rsidR="00A76E6D" w:rsidRPr="00912BFD" w:rsidRDefault="00084687" w:rsidP="00A76E6D">
      <w:pPr>
        <w:jc w:val="both"/>
        <w:rPr>
          <w:color w:val="000000"/>
          <w:sz w:val="22"/>
          <w:szCs w:val="22"/>
        </w:rPr>
      </w:pPr>
      <w:r w:rsidRPr="00912BFD">
        <w:rPr>
          <w:color w:val="000000"/>
          <w:sz w:val="22"/>
          <w:szCs w:val="22"/>
        </w:rPr>
        <w:t xml:space="preserve">Οι Φορείς Ψυχικής Υγείας (ΝΠΙΔ) στους οποίους έχει ανατεθεί η λειτουργία Μονάδων, θα πρέπει να διαθέτουν Διαχειριστική Επάρκεια προκειμένου να υποβάλλουν προτάσεις σε σχετική Πρόσκληση που θα εκδοθεί από την Ειδική Υπηρεσία του Τομέα Υγείας και Κοινωνικής Αλληλεγγύης. </w:t>
      </w:r>
    </w:p>
    <w:p w:rsidR="00084687" w:rsidRPr="00912BFD" w:rsidRDefault="00084687" w:rsidP="00A76E6D">
      <w:pPr>
        <w:jc w:val="both"/>
        <w:rPr>
          <w:sz w:val="22"/>
          <w:szCs w:val="22"/>
        </w:rPr>
      </w:pPr>
    </w:p>
    <w:p w:rsidR="00CF0CE8" w:rsidRPr="00CF0CE8" w:rsidRDefault="00CF0CE8" w:rsidP="00CF0CE8">
      <w:pPr>
        <w:jc w:val="both"/>
        <w:rPr>
          <w:b/>
          <w:bCs/>
          <w:sz w:val="22"/>
          <w:szCs w:val="22"/>
        </w:rPr>
      </w:pPr>
      <w:r w:rsidRPr="00CF0CE8">
        <w:rPr>
          <w:b/>
          <w:bCs/>
          <w:sz w:val="22"/>
          <w:szCs w:val="22"/>
        </w:rPr>
        <w:t>Διάρκεια προγ</w:t>
      </w:r>
      <w:r>
        <w:rPr>
          <w:b/>
          <w:bCs/>
          <w:sz w:val="22"/>
          <w:szCs w:val="22"/>
        </w:rPr>
        <w:t>ράμματος</w:t>
      </w:r>
    </w:p>
    <w:p w:rsidR="00CF0CE8" w:rsidRPr="00CF0CE8" w:rsidRDefault="00CF0CE8" w:rsidP="00CF0CE8">
      <w:pPr>
        <w:jc w:val="both"/>
        <w:rPr>
          <w:color w:val="000000"/>
          <w:sz w:val="22"/>
          <w:szCs w:val="22"/>
        </w:rPr>
      </w:pPr>
      <w:r w:rsidRPr="00CF0CE8">
        <w:rPr>
          <w:color w:val="000000"/>
          <w:sz w:val="22"/>
          <w:szCs w:val="22"/>
        </w:rPr>
        <w:t>Η διάρκεια του προγράμματος ορίζεται από 1/11/2012 έως 31/12/2015.</w:t>
      </w:r>
    </w:p>
    <w:p w:rsidR="00CF0CE8" w:rsidRPr="00912BFD" w:rsidRDefault="00CF0CE8" w:rsidP="00A76E6D">
      <w:pPr>
        <w:jc w:val="both"/>
        <w:rPr>
          <w:sz w:val="22"/>
          <w:szCs w:val="22"/>
        </w:rPr>
      </w:pPr>
    </w:p>
    <w:p w:rsidR="000D4727" w:rsidRPr="00912BFD" w:rsidRDefault="000D4727" w:rsidP="000D4727">
      <w:pPr>
        <w:jc w:val="both"/>
        <w:rPr>
          <w:b/>
          <w:bCs/>
          <w:sz w:val="22"/>
          <w:szCs w:val="22"/>
        </w:rPr>
      </w:pPr>
      <w:r w:rsidRPr="00912BFD">
        <w:rPr>
          <w:b/>
          <w:bCs/>
          <w:sz w:val="22"/>
          <w:szCs w:val="22"/>
        </w:rPr>
        <w:t>Δαπάνες Προγράμματος</w:t>
      </w:r>
    </w:p>
    <w:p w:rsidR="007E1E17" w:rsidRPr="00912BFD" w:rsidRDefault="007E1E17" w:rsidP="007E1E17">
      <w:pPr>
        <w:jc w:val="both"/>
        <w:rPr>
          <w:color w:val="000000"/>
          <w:sz w:val="22"/>
          <w:szCs w:val="22"/>
        </w:rPr>
      </w:pPr>
      <w:r w:rsidRPr="00912BFD">
        <w:rPr>
          <w:color w:val="000000"/>
          <w:sz w:val="22"/>
          <w:szCs w:val="22"/>
        </w:rPr>
        <w:t>Ο συνολικός προϋπολογισμός του προγράμματος θα ανέλθει κατ’ εκτίμηση στο ποσό</w:t>
      </w:r>
      <w:r>
        <w:rPr>
          <w:color w:val="000000"/>
          <w:sz w:val="22"/>
          <w:szCs w:val="22"/>
        </w:rPr>
        <w:t xml:space="preserve"> </w:t>
      </w:r>
      <w:r w:rsidRPr="00912BFD">
        <w:rPr>
          <w:color w:val="000000"/>
          <w:sz w:val="22"/>
          <w:szCs w:val="22"/>
        </w:rPr>
        <w:t xml:space="preserve">των </w:t>
      </w:r>
      <w:r>
        <w:rPr>
          <w:color w:val="000000"/>
          <w:sz w:val="22"/>
          <w:szCs w:val="22"/>
        </w:rPr>
        <w:t>10</w:t>
      </w:r>
      <w:r w:rsidRPr="0050428C">
        <w:rPr>
          <w:color w:val="000000"/>
          <w:sz w:val="22"/>
          <w:szCs w:val="22"/>
        </w:rPr>
        <w:t>5</w:t>
      </w:r>
      <w:r w:rsidRPr="00912BFD">
        <w:rPr>
          <w:color w:val="000000"/>
          <w:sz w:val="22"/>
          <w:szCs w:val="22"/>
        </w:rPr>
        <w:t xml:space="preserve">.000.000,00 €. </w:t>
      </w:r>
    </w:p>
    <w:p w:rsidR="007E1E17" w:rsidRPr="007E1E17" w:rsidRDefault="007E1E17" w:rsidP="000D4727">
      <w:pPr>
        <w:jc w:val="both"/>
        <w:rPr>
          <w:color w:val="000000"/>
          <w:sz w:val="22"/>
          <w:szCs w:val="22"/>
        </w:rPr>
      </w:pPr>
    </w:p>
    <w:p w:rsidR="00084687" w:rsidRPr="00912BFD" w:rsidRDefault="00084687" w:rsidP="000D4727">
      <w:pPr>
        <w:jc w:val="both"/>
        <w:rPr>
          <w:color w:val="000000"/>
          <w:sz w:val="22"/>
          <w:szCs w:val="22"/>
        </w:rPr>
      </w:pPr>
      <w:r w:rsidRPr="00912BFD">
        <w:rPr>
          <w:color w:val="000000"/>
          <w:sz w:val="22"/>
          <w:szCs w:val="22"/>
        </w:rPr>
        <w:t xml:space="preserve">Οι συνολικές δαπάνες του προγράμματος θα καλυφθούν </w:t>
      </w:r>
      <w:r w:rsidR="008062D6" w:rsidRPr="00912BFD">
        <w:rPr>
          <w:color w:val="000000"/>
          <w:sz w:val="22"/>
          <w:szCs w:val="22"/>
        </w:rPr>
        <w:t xml:space="preserve">μέχρι 31-12-2015 </w:t>
      </w:r>
      <w:r w:rsidRPr="00912BFD">
        <w:rPr>
          <w:color w:val="000000"/>
          <w:sz w:val="22"/>
          <w:szCs w:val="22"/>
        </w:rPr>
        <w:t xml:space="preserve">από </w:t>
      </w:r>
      <w:r w:rsidR="008062D6" w:rsidRPr="00912BFD">
        <w:rPr>
          <w:color w:val="000000"/>
          <w:sz w:val="22"/>
          <w:szCs w:val="22"/>
        </w:rPr>
        <w:t xml:space="preserve">τον Άξονα Προτεραιότητας 5 του </w:t>
      </w:r>
      <w:r w:rsidRPr="00912BFD">
        <w:rPr>
          <w:color w:val="000000"/>
          <w:sz w:val="22"/>
          <w:szCs w:val="22"/>
        </w:rPr>
        <w:t>Ε</w:t>
      </w:r>
      <w:r w:rsidR="008062D6" w:rsidRPr="00912BFD">
        <w:rPr>
          <w:color w:val="000000"/>
          <w:sz w:val="22"/>
          <w:szCs w:val="22"/>
        </w:rPr>
        <w:t xml:space="preserve">.Π. </w:t>
      </w:r>
      <w:r w:rsidRPr="00912BFD">
        <w:rPr>
          <w:color w:val="000000"/>
          <w:sz w:val="22"/>
          <w:szCs w:val="22"/>
        </w:rPr>
        <w:t>"Ανάπτυξη Ανθρωπίνου Δυναμικού 2007-13"</w:t>
      </w:r>
      <w:r w:rsidR="008062D6" w:rsidRPr="00912BFD">
        <w:rPr>
          <w:color w:val="000000"/>
          <w:sz w:val="22"/>
          <w:szCs w:val="22"/>
        </w:rPr>
        <w:t xml:space="preserve">. </w:t>
      </w:r>
    </w:p>
    <w:p w:rsidR="008062D6" w:rsidRPr="00912BFD" w:rsidRDefault="008062D6" w:rsidP="000D4727">
      <w:pPr>
        <w:jc w:val="both"/>
        <w:rPr>
          <w:color w:val="000000"/>
          <w:sz w:val="22"/>
          <w:szCs w:val="22"/>
        </w:rPr>
      </w:pPr>
    </w:p>
    <w:p w:rsidR="00912BFD" w:rsidRPr="00912BFD" w:rsidRDefault="000D4727" w:rsidP="000D4727">
      <w:pPr>
        <w:jc w:val="both"/>
        <w:rPr>
          <w:color w:val="000000"/>
          <w:sz w:val="22"/>
          <w:szCs w:val="22"/>
        </w:rPr>
      </w:pPr>
      <w:r w:rsidRPr="00912BFD">
        <w:rPr>
          <w:color w:val="000000"/>
          <w:sz w:val="22"/>
          <w:szCs w:val="22"/>
        </w:rPr>
        <w:t xml:space="preserve">Μετά τη λήξη </w:t>
      </w:r>
      <w:r w:rsidR="008062D6" w:rsidRPr="00912BFD">
        <w:rPr>
          <w:color w:val="000000"/>
          <w:sz w:val="22"/>
          <w:szCs w:val="22"/>
        </w:rPr>
        <w:t xml:space="preserve">του προγράμματος, η λειτουργία των Μονάδων Ψυχικής Υγείας Φορέων ΝΠΙΔ μη κερδοσκοπικού χαρακτήρα δε θα απαιτεί τη συνδρομή του ΕΚΤ ή άλλων Ταμείων της Ευρωπαϊκής Ένωσης και θα βασίζεται </w:t>
      </w:r>
      <w:r w:rsidR="00912BFD" w:rsidRPr="00912BFD">
        <w:rPr>
          <w:color w:val="000000"/>
          <w:sz w:val="22"/>
          <w:szCs w:val="22"/>
        </w:rPr>
        <w:t>σε ένα σταθερό σύστημα χρηματοδότησής τους, που θα διασφαλιστεί με μίγμα χρηματοδότησης από τον τακτικό προϋπολογισμό, τον ΕΟΠΥΥ αλλά και από άλλες πιθανές εναλλακτικές πηγές χρηματοδότησης.</w:t>
      </w:r>
    </w:p>
    <w:p w:rsidR="00912BFD" w:rsidRDefault="00912BFD" w:rsidP="000D4727">
      <w:pPr>
        <w:jc w:val="both"/>
        <w:rPr>
          <w:color w:val="000000"/>
          <w:sz w:val="24"/>
          <w:szCs w:val="24"/>
        </w:rPr>
      </w:pPr>
    </w:p>
    <w:tbl>
      <w:tblPr>
        <w:tblW w:w="0" w:type="auto"/>
        <w:jc w:val="right"/>
        <w:tblInd w:w="-560" w:type="dxa"/>
        <w:tblLook w:val="04A0"/>
      </w:tblPr>
      <w:tblGrid>
        <w:gridCol w:w="3311"/>
      </w:tblGrid>
      <w:tr w:rsidR="00912BFD" w:rsidRPr="00335E25" w:rsidTr="007E1E17">
        <w:trPr>
          <w:jc w:val="right"/>
        </w:trPr>
        <w:tc>
          <w:tcPr>
            <w:tcW w:w="3311" w:type="dxa"/>
            <w:shd w:val="clear" w:color="auto" w:fill="auto"/>
          </w:tcPr>
          <w:p w:rsidR="00912BFD" w:rsidRPr="00335E25" w:rsidRDefault="007E1E17" w:rsidP="009B5D8B">
            <w:pPr>
              <w:jc w:val="center"/>
              <w:rPr>
                <w:b/>
              </w:rPr>
            </w:pPr>
            <w:r>
              <w:rPr>
                <w:b/>
              </w:rPr>
              <w:t>Ο ΥΠΟΥΡΓΟΣ</w:t>
            </w:r>
            <w:r w:rsidR="00912BFD" w:rsidRPr="00335E25">
              <w:rPr>
                <w:b/>
              </w:rPr>
              <w:t xml:space="preserve"> ΥΓΕΙΑΣ</w:t>
            </w:r>
          </w:p>
          <w:p w:rsidR="00912BFD" w:rsidRPr="00335E25" w:rsidRDefault="00912BFD" w:rsidP="009B5D8B">
            <w:pPr>
              <w:rPr>
                <w:b/>
              </w:rPr>
            </w:pPr>
          </w:p>
          <w:p w:rsidR="00912BFD" w:rsidRPr="00335E25" w:rsidRDefault="00912BFD" w:rsidP="009B5D8B">
            <w:pPr>
              <w:rPr>
                <w:b/>
              </w:rPr>
            </w:pPr>
          </w:p>
          <w:p w:rsidR="00912BFD" w:rsidRPr="00335E25" w:rsidRDefault="00912BFD" w:rsidP="009B5D8B">
            <w:pPr>
              <w:rPr>
                <w:b/>
                <w:sz w:val="26"/>
                <w:szCs w:val="26"/>
              </w:rPr>
            </w:pPr>
          </w:p>
        </w:tc>
      </w:tr>
      <w:tr w:rsidR="00912BFD" w:rsidRPr="00335E25" w:rsidTr="007E1E17">
        <w:trPr>
          <w:jc w:val="right"/>
        </w:trPr>
        <w:tc>
          <w:tcPr>
            <w:tcW w:w="3311" w:type="dxa"/>
            <w:shd w:val="clear" w:color="auto" w:fill="auto"/>
          </w:tcPr>
          <w:p w:rsidR="00912BFD" w:rsidRPr="00335E25" w:rsidRDefault="007E1E17" w:rsidP="009B5D8B">
            <w:pPr>
              <w:jc w:val="center"/>
              <w:rPr>
                <w:b/>
              </w:rPr>
            </w:pPr>
            <w:r>
              <w:rPr>
                <w:b/>
              </w:rPr>
              <w:t>ΑΝΔΡΕΑΣ Θ. ΛΥΚΟΥΡΕΝΤΖΟΣ</w:t>
            </w:r>
          </w:p>
        </w:tc>
      </w:tr>
    </w:tbl>
    <w:p w:rsidR="00912BFD" w:rsidRDefault="00912BFD" w:rsidP="000D4727">
      <w:pPr>
        <w:jc w:val="both"/>
        <w:rPr>
          <w:color w:val="000000"/>
          <w:sz w:val="24"/>
          <w:szCs w:val="24"/>
        </w:rPr>
      </w:pPr>
    </w:p>
    <w:p w:rsidR="00CC18D2" w:rsidRPr="00CC18D2" w:rsidRDefault="00CC18D2" w:rsidP="000D4727">
      <w:pPr>
        <w:jc w:val="both"/>
        <w:rPr>
          <w:color w:val="000000"/>
          <w:sz w:val="22"/>
          <w:szCs w:val="22"/>
        </w:rPr>
      </w:pPr>
      <w:r w:rsidRPr="00CC18D2">
        <w:rPr>
          <w:b/>
          <w:sz w:val="22"/>
          <w:u w:val="single"/>
        </w:rPr>
        <w:t>Επισυναπτόμενο:</w:t>
      </w:r>
      <w:r>
        <w:rPr>
          <w:color w:val="000000"/>
          <w:sz w:val="24"/>
          <w:szCs w:val="24"/>
        </w:rPr>
        <w:t xml:space="preserve"> </w:t>
      </w:r>
      <w:r w:rsidRPr="00CC18D2">
        <w:rPr>
          <w:color w:val="000000"/>
          <w:sz w:val="22"/>
          <w:szCs w:val="22"/>
        </w:rPr>
        <w:t>Ένα (1)</w:t>
      </w:r>
    </w:p>
    <w:p w:rsidR="00CC18D2" w:rsidRDefault="00CC18D2" w:rsidP="000D4727">
      <w:pPr>
        <w:jc w:val="both"/>
        <w:rPr>
          <w:color w:val="000000"/>
          <w:sz w:val="22"/>
          <w:szCs w:val="22"/>
        </w:rPr>
      </w:pPr>
    </w:p>
    <w:p w:rsidR="00AC2CAF" w:rsidRDefault="00AC2CAF">
      <w:pPr>
        <w:spacing w:after="200" w:line="276" w:lineRule="auto"/>
        <w:rPr>
          <w:color w:val="000000"/>
          <w:sz w:val="22"/>
          <w:szCs w:val="22"/>
        </w:rPr>
        <w:sectPr w:rsidR="00AC2CAF" w:rsidSect="00CC18D2">
          <w:pgSz w:w="11906" w:h="16838"/>
          <w:pgMar w:top="567" w:right="1800" w:bottom="1440" w:left="1800" w:header="708" w:footer="708" w:gutter="0"/>
          <w:cols w:space="708"/>
          <w:docGrid w:linePitch="360"/>
        </w:sectPr>
      </w:pPr>
    </w:p>
    <w:tbl>
      <w:tblPr>
        <w:tblW w:w="11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
        <w:gridCol w:w="11056"/>
      </w:tblGrid>
      <w:tr w:rsidR="00AC2CAF" w:rsidRPr="00AB3528" w:rsidTr="00AC2CAF">
        <w:trPr>
          <w:tblHeader/>
          <w:jc w:val="center"/>
        </w:trPr>
        <w:tc>
          <w:tcPr>
            <w:tcW w:w="441" w:type="dxa"/>
            <w:shd w:val="clear" w:color="auto" w:fill="auto"/>
            <w:vAlign w:val="center"/>
            <w:hideMark/>
          </w:tcPr>
          <w:p w:rsidR="00AC2CAF" w:rsidRPr="00AB3528" w:rsidRDefault="00AC2CAF" w:rsidP="00AC2CAF">
            <w:pPr>
              <w:jc w:val="center"/>
              <w:rPr>
                <w:b/>
                <w:bCs/>
                <w:sz w:val="18"/>
                <w:szCs w:val="18"/>
              </w:rPr>
            </w:pPr>
          </w:p>
        </w:tc>
        <w:tc>
          <w:tcPr>
            <w:tcW w:w="11056" w:type="dxa"/>
            <w:shd w:val="clear" w:color="auto" w:fill="auto"/>
            <w:vAlign w:val="center"/>
          </w:tcPr>
          <w:p w:rsidR="00AC2CAF" w:rsidRPr="00AB3528" w:rsidRDefault="00AC2CAF" w:rsidP="00AC2CAF">
            <w:pPr>
              <w:jc w:val="center"/>
              <w:rPr>
                <w:b/>
                <w:bCs/>
                <w:sz w:val="18"/>
                <w:szCs w:val="18"/>
              </w:rPr>
            </w:pPr>
            <w:r w:rsidRPr="00AB3528">
              <w:rPr>
                <w:b/>
                <w:bCs/>
                <w:sz w:val="18"/>
                <w:szCs w:val="18"/>
              </w:rPr>
              <w:t>ΠΙΝΑΚΑΣ ΜΟΝΑΔΩΝ ΨΥΧΙΚΗΣ ΥΓΕΙΑΣ ΠΟΥ ΑΝΗΚΟΥΝ ΣΕ ΝΠΙΔ ΜΗ ΚΕΡΔΟΣΚΟΠΙΚΟΥ ΧΑΡΑΚΤΗΡΑ</w:t>
            </w:r>
          </w:p>
        </w:tc>
      </w:tr>
      <w:tr w:rsidR="00AC2CAF" w:rsidRPr="00AB3528" w:rsidTr="00AC2CAF">
        <w:trPr>
          <w:tblHeader/>
          <w:jc w:val="center"/>
        </w:trPr>
        <w:tc>
          <w:tcPr>
            <w:tcW w:w="441" w:type="dxa"/>
            <w:shd w:val="clear" w:color="auto" w:fill="auto"/>
            <w:noWrap/>
            <w:vAlign w:val="bottom"/>
            <w:hideMark/>
          </w:tcPr>
          <w:p w:rsidR="00AC2CAF" w:rsidRPr="00AB3528" w:rsidRDefault="00AC2CAF" w:rsidP="00AC2CAF">
            <w:pPr>
              <w:rPr>
                <w:sz w:val="18"/>
                <w:szCs w:val="18"/>
              </w:rPr>
            </w:pPr>
            <w:r w:rsidRPr="00AB3528">
              <w:rPr>
                <w:sz w:val="18"/>
                <w:szCs w:val="18"/>
              </w:rPr>
              <w:t> </w:t>
            </w:r>
          </w:p>
        </w:tc>
        <w:tc>
          <w:tcPr>
            <w:tcW w:w="11056" w:type="dxa"/>
            <w:shd w:val="clear" w:color="auto" w:fill="auto"/>
            <w:vAlign w:val="center"/>
            <w:hideMark/>
          </w:tcPr>
          <w:p w:rsidR="00AC2CAF" w:rsidRPr="00AB3528" w:rsidRDefault="00AC2CAF" w:rsidP="00AC2CAF">
            <w:pPr>
              <w:jc w:val="center"/>
              <w:rPr>
                <w:b/>
                <w:bCs/>
                <w:sz w:val="18"/>
                <w:szCs w:val="18"/>
              </w:rPr>
            </w:pPr>
            <w:r w:rsidRPr="00AB3528">
              <w:rPr>
                <w:b/>
                <w:bCs/>
                <w:sz w:val="18"/>
                <w:szCs w:val="18"/>
              </w:rPr>
              <w:t>ΦΟΡΕΙΣ / ΜΟΝΑΔΕΣ ΨΥΧΙΚΗΣ ΥΓΕΙΑΣ</w:t>
            </w:r>
          </w:p>
        </w:tc>
      </w:tr>
      <w:tr w:rsidR="00AC2CAF" w:rsidRPr="00AB3528" w:rsidTr="00AC2CAF">
        <w:trPr>
          <w:tblHeader/>
          <w:jc w:val="center"/>
        </w:trPr>
        <w:tc>
          <w:tcPr>
            <w:tcW w:w="441" w:type="dxa"/>
            <w:shd w:val="clear" w:color="auto" w:fill="auto"/>
            <w:noWrap/>
            <w:vAlign w:val="bottom"/>
            <w:hideMark/>
          </w:tcPr>
          <w:p w:rsidR="00AC2CAF" w:rsidRPr="00AB3528" w:rsidRDefault="00AC2CAF" w:rsidP="00AC2CAF">
            <w:pPr>
              <w:rPr>
                <w:sz w:val="18"/>
                <w:szCs w:val="18"/>
              </w:rPr>
            </w:pPr>
            <w:r w:rsidRPr="00AB3528">
              <w:rPr>
                <w:sz w:val="18"/>
                <w:szCs w:val="18"/>
              </w:rPr>
              <w:t> </w:t>
            </w:r>
          </w:p>
        </w:tc>
        <w:tc>
          <w:tcPr>
            <w:tcW w:w="11056" w:type="dxa"/>
            <w:shd w:val="clear" w:color="auto" w:fill="auto"/>
            <w:vAlign w:val="center"/>
            <w:hideMark/>
          </w:tcPr>
          <w:p w:rsidR="00AC2CAF" w:rsidRPr="00AB3528" w:rsidRDefault="00AC2CAF" w:rsidP="00AC2CAF">
            <w:pPr>
              <w:jc w:val="center"/>
              <w:rPr>
                <w:b/>
                <w:bCs/>
                <w:sz w:val="18"/>
                <w:szCs w:val="18"/>
              </w:rPr>
            </w:pPr>
            <w:r w:rsidRPr="00AB3528">
              <w:rPr>
                <w:b/>
                <w:bCs/>
                <w:sz w:val="18"/>
                <w:szCs w:val="18"/>
              </w:rPr>
              <w:t>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Κοινωνικής Ψυχιατρικής &amp; Ψυχικής Υγείας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(ΆΜΦΙΣΣΑ)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(ΛΑΜΙΑ)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(ΑΤΤΙΚΗ 1)</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(ΑΤΤΙΚΗ 2)</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(ΑΛΕΞΑΝΔΡΟΥΠΟΛΗ 1)</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(ΑΛΕΞΑΝΔΡΟΥΠΟΛΗ 2)</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(ΡΗΓΑ ΦΕΡΑΙΟΥ 26-28)</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(ΑΤΤΙΚΗ ΕΛ. ΒΕΝΙΖΕΛΟΥ 217)</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(ΑΤΤΙΚΗ ΙΦΗΓΕΝΙΑΣ 60)</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(ΑΤΤΙΚΗ ΦΙΛΑΡΕΤΟΥ 103)</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(ΑΤΤΙΚΗ ΡΗΓΑ ΦΕΡΑΙΟΥ 36)</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(ΑΜΦΙΣΣΑ ΑΠΟΛΛΩΝΟΣ 25)</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(ΑΜΦΙΣΣΑ ΥΛΑΙΘΟΥ 57)</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(ΑΜΦΙΣΣΑ ΠΑΝΟΥΡΓΙΑ 53)</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(ΑΜΦΙΣΣΑ ΧΡ. ΜΑΧΑΙΡΑ 10)</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(ΑΜΦΙΣΣΑ Κ. ΚΑΡΑΜΑΝΛΗ 10)</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(ΑΜΦΙΣΣΑ ΦΡΟΥΡΙΩΝ 35)</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(ΑΛΕΞ/ΠΟΛΗ ΕΜΠΟΡΙΟΥ 59)</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(ΑΛΕΞ/ΠΟΛΗ Κ. ΑΙΤΩΛΟΥ 7)</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(ΑΛΕΞ/ΠΟΛΗ ΚΑΡΠΑΣΙΑΣ 16)</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(ΑΛΕΞ/ΠΟΛΗ ΚΟΜΝΗΝΩΝ 57)</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(ΑΛΕΞ/ΠΟΛΗ ΠΡΩΗΝ ΜΟΣΧΟΝΗΣΙΩΝ)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(ΑΛΕΞ/ΠΟΛΗ ΠΡΩΗΝ ΣΚΑΜΑΝΔΡΟΥ)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 (ΦΩΚΙΔΑ)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 (ΕΒΡΟΣ)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Ψυχικής Υγείας &amp; Κοινωνικής Αποκατάστασης Ασθενών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 ΔΡΑΜΑΣ)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(Γ΄ ΘΕΣ/ΚΗΣ)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(ΚΑΛΛΙΡΟΗ)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(ΠΙΕΡΙΑ)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(ΚΟΖΑΝΗ)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(Β΄ ΔΡΑΜΑΣ)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lastRenderedPageBreak/>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1</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2</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Θεσσαλική Εταιρεία Ψυχικής Υγείας Περίθαλψης - Αποκατάστασης (Θ.Ε.Ψ.Υ.Π.Α.)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(ΟΡΦΕΑΣ)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(ΑΝΤΙΦΩΝ)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(ΑΓ. ΑΝΝΑ)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(ΓΑΛΗΝΟΣ)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(ΕΣΤΙΑ)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(ΤΙΜΙΟΣ ΣΤΑΥΡΟΣ)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(ΑΣΚΛΗΠΙΟΣ)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1</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2</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3</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4</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Ψυχοκοινωνικής Υγείας του Παιδιού &amp; του Εφήβου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7E1E17">
            <w:pPr>
              <w:ind w:firstLineChars="200" w:firstLine="361"/>
              <w:rPr>
                <w:b/>
                <w:bCs/>
                <w:color w:val="366092"/>
                <w:sz w:val="18"/>
                <w:szCs w:val="18"/>
              </w:rPr>
            </w:pPr>
            <w:r w:rsidRPr="00AB3528">
              <w:rPr>
                <w:b/>
                <w:bCs/>
                <w:color w:val="366092"/>
                <w:sz w:val="18"/>
                <w:szCs w:val="18"/>
              </w:rPr>
              <w:t>Ξενώνας Παιδιών Μ</w:t>
            </w:r>
            <w:r w:rsidR="007E1E17">
              <w:rPr>
                <w:b/>
                <w:bCs/>
                <w:color w:val="366092"/>
                <w:sz w:val="18"/>
                <w:szCs w:val="18"/>
              </w:rPr>
              <w:t>ε</w:t>
            </w:r>
            <w:r w:rsidRPr="00AB3528">
              <w:rPr>
                <w:b/>
                <w:bCs/>
                <w:color w:val="366092"/>
                <w:sz w:val="18"/>
                <w:szCs w:val="18"/>
              </w:rPr>
              <w:t>λ</w:t>
            </w:r>
            <w:r w:rsidR="007E1E17">
              <w:rPr>
                <w:b/>
                <w:bCs/>
                <w:color w:val="366092"/>
                <w:sz w:val="18"/>
                <w:szCs w:val="18"/>
              </w:rPr>
              <w:t>ί</w:t>
            </w:r>
            <w:r w:rsidRPr="00AB3528">
              <w:rPr>
                <w:b/>
                <w:bCs/>
                <w:color w:val="366092"/>
                <w:sz w:val="18"/>
                <w:szCs w:val="18"/>
              </w:rPr>
              <w:t>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 για παιδιά &amp; εφήβους με προβλήματα ψυχικής υγείας "ΩΡΙΩΝΑΣ" + Συμβουλευτική Τηλεφωνική Γραμμή</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Περιφερειακής Ανάπτυξης και Ψυχικής Υγείας (Ε.Π.Α.Ψ.Υ.)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(ΛΥΚΟΒΡΥΣΗ)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(ΕΡΕΤΡΙΑ)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(ΧΑΛΚΙΔΑ)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(ΛΑΜΙΑ)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(ΛΕΙΒΑΔΙΑ)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(ΤΡΙΚΑΛΑ)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(ΠΕΝΤΕΛΗ)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 (ΑΡΙΑΔΝΗ)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 (ΘΕΤΙΣ)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 (ΟΔΥΣΣΕΑΣ)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 (ΧΑΛΚΙΔΑ)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 (ΒΑ ΚΥΚΛΑΔΕΣ)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 (ΔΥΤ ΚΥΚΛΑΔΕΣ)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lastRenderedPageBreak/>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6</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Προαγωγής Ψυχικής Υγείας Ηπείρου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(ΙΩΑΝΝΙΝΑ)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 (ΙΩΑΝΝΙΝΑ)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 (ΑΜΠΕΛΟΚΗΠΟΙ)</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 1</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ΠΡΟΣΤΑΤΕΥΜΕΝΟ ΔΙΑΜΕΡΙΣΜΑ 2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ΠΡΟΣΤΑΤΕΥΜΕΝΟ ΔΙΑΜΕΡΙΣΜΑ 3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7</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ΑμκΕ Κλίμακα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(ΑΦΑΙΑ)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(ΚΥΒΕΛΗ)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(ΝΕΦΕΛΗ)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(ΣΕΜΕΛΗ)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(ΚΕΡΑΜΟΣ)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(ΟΙΝΗΙΔΑ)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ΞΕΝΩΝΑΣ (ΑΘΗΝΑ)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ΞΕΝΩΝΑΣ (ΙΟΛΑΟΣ)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ΠΡΟΣΤΑΤΕΥΜΕΝΟ ΔΙΑΜΕΡΙΣΜΑ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ΚΙΝΗΤΗ ΜΟΝΑΔΑ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(ΟΜΟΝΟΙΑ + ΤΗΛ. ΓΡΑΜΜΗ)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(ΔΙΠΥΛΟ)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(ΖΕΦΥΡΙ)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(ΙΟΛΑΟΣ)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8</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Ελληνική Εταιρεία Προστασίας Αυτιστικών Ατόμων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9</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Ελληνικό Κέντρο για την Ψυχική Υγεία και Θεραπεία του Παιδιού και της Οικογένειας                         "ΤΟ ΠΕΡΙΒΟΛΑΚΙ"</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ΟΛΟΚΛΗΡΩΜΕΝΟ ΚΕΝΤΡΟ ΑΥΤΙΣΜΟΥ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10</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ΑμκΕ "Άνοδος"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11</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Ελληνικό Κέντρο Διαπολιτισμικής Ψυχιατρικής και Περίθαλψης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1 (ΗΛΙΟΤΡΟΠΙΟ 1)</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lastRenderedPageBreak/>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2 (ΗΛΙΟΤΡΟΠΙΟ 2)</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(ΚΕΝΤΡΟ ΚΟΙΝΩΝΙΚΗΣ ΕΠΑΝΕΝΤΑΞΗΣ)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12</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ΣΥΝΘΕΣΗ - Εταιρεία Έρευνας, Εκπαίδευσης &amp; Ψυχοκοινωνικής Αποκατάστασης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(ΘΕΣ/ΚΗΣ)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(ΧΑΛΚΙΔΙΚΗΣ)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 (ΘΕΣ/ΚΗΣ)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 (ΧΑΛΚΙΔΙΚΗΣ)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13</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Πανελλαδική Ένωση για την Ψυχοκοινωνική Αποκατάσταση και την Επαγγελματική Επανένταξη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 (ΚΕΝΤΡΟ ΚΟΙΝΩΝΙΚΟΥ ΔΙΑΛΟΓΟΥ)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14</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Πανελλήνιος Σύλλογος Οικογενειών για την Ψυχική Υγεία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15</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Σύλλογος Γονέων Κηδεμόνων, Κηδεμόνων και Φίλων Αυτιστικών Ατόμων Ν. Λάρισας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ΞΕΝΩΝΑΣ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 (ΤΜΗΜΑ ΝΗΠΙΩΝ + ΤΜΗΜΑ ΠΑΙΔΙΩΝ)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16</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Ερευνητικό Πανεπιστημιακό Ινστιτούτο Ψυχικής Υγιεινής (E.Π.Ι.Ψ.Υ)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ΞΕΝΩΝΑΣ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ΠΡΟΣΤΑΤΕΥΜΕΝΟ ΔΙΑΜΕΡΙΣΜΑ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ΝΟΣΟΚΟΜΕΙΟ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ΨΥΧΙΚΗΣ ΥΓΕΙΑΣ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17</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"Έδρα" Κοινωνικές Συνεταιριστικές Δραστηριότητες Ευπαθών Ομάδων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Ιπποκράτης Ι</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Ιπποκράτης ΙΙ</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18</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ΙΡΙΣ Εταιρεία Προαγωγής Ψυχοκοινωνικής Υγείας Παιδιών &amp; Ενηλίκων.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(ΑΤΤΙΚΗ 1)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(ΑΤΤΙΚΗ 2)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(ΑΤΤΙΚΗ 3)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(ΑΤΤΙΚΗ 4)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(ΑΧΑΙΑ)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19</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Ψυχογηριατρική Εταιρεία "Ο Νέστωρ"</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ΟΛΟΚΛΗΡΩΜΕΝΟ ΚΕΝΤΡΟ ΑΛΤΣΧΑΙΜΕΡ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lastRenderedPageBreak/>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1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2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20</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ΑμκΕ "Ξένιος Ζεύς"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για 15 άτομα με βαριά νοητική υστέρηση και δευτερογενείς ψυχικές διαταραχές (Ν. Κόσμος)_</w:t>
            </w:r>
            <w:r>
              <w:rPr>
                <w:b/>
                <w:bCs/>
                <w:color w:val="366092"/>
                <w:sz w:val="18"/>
                <w:szCs w:val="18"/>
              </w:rPr>
              <w:t xml:space="preserve"> </w:t>
            </w:r>
            <w:r w:rsidRPr="00AB3528">
              <w:rPr>
                <w:b/>
                <w:bCs/>
                <w:color w:val="366092"/>
                <w:sz w:val="18"/>
                <w:szCs w:val="18"/>
              </w:rPr>
              <w:t>ΑΙΟΛΟΣ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για 15 άτομα με βαριά νοητική υστέρηση και δευτερογενείς ψυχικές διαταραχές (Δ. Χανίων)-_ΧΑΡΑΥΓΗ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για 15 άτομα με βαριά νοητική υστέρηση και δευτερογενείς ψυχικές διαταραχές (Αγιος Νικόλαος)-ΑΡΕΤΟΥΣΑ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 στην Αθήνα (Ν. Κόσμος)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21</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Διεθνής Εταιρεία Υπηρεσιών Ψυχικής Υγείας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(ΔΡΑΜΑ)- "ΠΗΓΗ"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(ΘΕΣ/ΚΗ)- "ΕΙΡΜΟΣ"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(ΓΙΑΝΝΙΤΣΑ)- "ΕΠΟΧΗ"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22</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"Προμηθέας"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Γαλήνη Α (Αττική)</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Γαλήνη Β (Κόρινθος)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 "Γαλήνη"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23</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Ελληνικό Κέντρο Προαγωγής Κοινωνικής &amp; Ψυχικής Υγείας "ΠΟΡΕΙΑ"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24</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Ψυχοκοινωνικής - Κινητικής Αποκατάστασης &amp; Μέριμνας Υγείας (ΕΨΑΜΥ)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"ΗΩ"</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"Ερατώ"</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25</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Ψυχικής Υγείας Παιδιού &amp; Εφήβου Αιτωλοακαρνανίας (ΕΨΥΠΕΑ)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26</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Ψυχοκοινωνικής Έρευνας και Παρέμβασης (ΕΨΕΠ)</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Οικοτροφείο Άρτας "Αίολος"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Οικοτροφείο Κόνιτσα "Νόστος"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27</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"ΜΕΤΑΒΑΣΙΣ" Αστική μη Κερδοσκοπική Εταιρεία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28</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Ανάπτυξης Κοινοτικών Υπηρεσιών Ψυχικής Υγείας Παιδιών &amp; Ενηλίκων "Πανάκεια"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Ξενώνας "Μελίτη"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 "Κορωνίς" &amp; "Αρσινόης" (ΤΜΗΜΑ ΑΝΟΙΚΩΝ + ΤΜΗΜΑ ΨΥΧ. ΑΣΘ)</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29</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Κέντρο Μέριμνας Οικογένειας &amp; Παιδιού (ΚΜΟΠ)</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(ΞΥΛΟΚΑΣΤΡΟ)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(ΚΑΠΑΝΔΡΙΤΙ)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lastRenderedPageBreak/>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ΟΙΚΟΤΡΟΦΕΙΟ (ΚΑΛΑΜΟΣ)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30</w:t>
            </w:r>
          </w:p>
        </w:tc>
        <w:tc>
          <w:tcPr>
            <w:tcW w:w="11056" w:type="dxa"/>
            <w:shd w:val="clear" w:color="auto" w:fill="auto"/>
            <w:vAlign w:val="center"/>
            <w:hideMark/>
          </w:tcPr>
          <w:p w:rsidR="00AC2CAF" w:rsidRPr="00AB3528" w:rsidRDefault="00AC2CAF" w:rsidP="00661FD6">
            <w:pPr>
              <w:rPr>
                <w:b/>
                <w:bCs/>
                <w:color w:val="000000"/>
                <w:sz w:val="18"/>
                <w:szCs w:val="18"/>
              </w:rPr>
            </w:pPr>
            <w:r w:rsidRPr="00AB3528">
              <w:rPr>
                <w:b/>
                <w:bCs/>
                <w:color w:val="000000"/>
                <w:sz w:val="18"/>
                <w:szCs w:val="18"/>
              </w:rPr>
              <w:t>Ελληνική Εταιρεία Νόσου Αλτσχ</w:t>
            </w:r>
            <w:r>
              <w:rPr>
                <w:b/>
                <w:bCs/>
                <w:color w:val="000000"/>
                <w:sz w:val="18"/>
                <w:szCs w:val="18"/>
              </w:rPr>
              <w:t>ά</w:t>
            </w:r>
            <w:r w:rsidR="00661FD6">
              <w:rPr>
                <w:b/>
                <w:bCs/>
                <w:color w:val="000000"/>
                <w:sz w:val="18"/>
                <w:szCs w:val="18"/>
              </w:rPr>
              <w:t>ϊμ</w:t>
            </w:r>
            <w:r w:rsidRPr="00AB3528">
              <w:rPr>
                <w:b/>
                <w:bCs/>
                <w:color w:val="000000"/>
                <w:sz w:val="18"/>
                <w:szCs w:val="18"/>
              </w:rPr>
              <w:t>ερ και συγγενών Διαταραχών Βόλου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ΟΛΟΚΛΗΡΩΜΕΝΟ ΚΕΝΤΡΟ ΑΛΤΧΑΙΜΕΡ</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31</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ΜΚΟ Εταιρεία Ψυχοκοινωνικής Ανάπτυξης &amp; Ψυχοθεραπείας "Αθηνά'</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(ΑΤΤΙΚΗ)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 (ΚΑΛΑΜΑΤΑ)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32</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Ψυχοκοινωνικής Στήριξης "Η Αρωγή"</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33</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Φθιωτική Εταιρεία Ψυχικής Υγείας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Άνοιξη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 "Το Στέκι"</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34</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Αρωγής Ψυχικής Υγείας &amp; Κοινωνικής Στήριξης "Ανιμα"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35</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Κέντρο Ψυχοκοινωνικής Φροντίδας "ΕΥΑΓΓΕΛΙΣΜΟΣ"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36</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ΑΛΘΑΙΑ - Αστική μη Κερδοσκοπική Εταιρεία Υποστήριξης, Θεραπείας, Αποκατάστασης &amp; Προαγωγής Ψυχοκοινωνικής Υγείας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Ταύρου Αττικής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Περαία Θεσσαλονίκης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37</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Επανένταξη Παιδιών με ψυχοκινητικά Προβλήματα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38</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"ΗΠΙΟΝΗ"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39</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"Πυξίδα"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40</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Κέντρο Ψυχοκοινωνικής Μέριμνας Ν. Έβρου "ΨΥΧΑΣΠΙΣ"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41</w:t>
            </w:r>
          </w:p>
        </w:tc>
        <w:tc>
          <w:tcPr>
            <w:tcW w:w="11056" w:type="dxa"/>
            <w:shd w:val="clear" w:color="auto" w:fill="auto"/>
            <w:vAlign w:val="center"/>
            <w:hideMark/>
          </w:tcPr>
          <w:p w:rsidR="00AC2CAF" w:rsidRPr="00AB3528" w:rsidRDefault="00AC2CAF" w:rsidP="00661FD6">
            <w:pPr>
              <w:rPr>
                <w:b/>
                <w:bCs/>
                <w:color w:val="000000"/>
                <w:sz w:val="18"/>
                <w:szCs w:val="18"/>
              </w:rPr>
            </w:pPr>
            <w:r w:rsidRPr="00AB3528">
              <w:rPr>
                <w:b/>
                <w:bCs/>
                <w:color w:val="000000"/>
                <w:sz w:val="18"/>
                <w:szCs w:val="18"/>
              </w:rPr>
              <w:t>Εταιρεία Νόσου Αlzheimer και Συναφών Διαταραχών Αθηνών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 (ΜΕΤΣ) + ΠΡΟΓΡΑΜΜΑ ΦΡΟΝΤΙΔΑΣ ΣΤΟ ΣΠΙΤΙ</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 (ΠΑΝΟΡΜΟΥ)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42</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Ελληνική Εταιρεία Ψυχοκοινωνικής Υποστήριξης και Κοινοτικής Μέριμνας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Ά - Περιστέρι</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΄Β - Ίλιον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43</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"Ιασις"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ΙΑΣΙΣ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lastRenderedPageBreak/>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44</w:t>
            </w:r>
          </w:p>
        </w:tc>
        <w:tc>
          <w:tcPr>
            <w:tcW w:w="11056" w:type="dxa"/>
            <w:shd w:val="clear" w:color="auto" w:fill="auto"/>
            <w:vAlign w:val="center"/>
            <w:hideMark/>
          </w:tcPr>
          <w:p w:rsidR="00AC2CAF" w:rsidRPr="00AB3528" w:rsidRDefault="00AC2CAF" w:rsidP="00661FD6">
            <w:pPr>
              <w:rPr>
                <w:b/>
                <w:bCs/>
                <w:color w:val="000000"/>
                <w:sz w:val="18"/>
                <w:szCs w:val="18"/>
              </w:rPr>
            </w:pPr>
            <w:r w:rsidRPr="00AB3528">
              <w:rPr>
                <w:b/>
                <w:bCs/>
                <w:color w:val="000000"/>
                <w:sz w:val="18"/>
                <w:szCs w:val="18"/>
              </w:rPr>
              <w:t>Ινστιτούτο Έρευ</w:t>
            </w:r>
            <w:r>
              <w:rPr>
                <w:b/>
                <w:bCs/>
                <w:color w:val="000000"/>
                <w:sz w:val="18"/>
                <w:szCs w:val="18"/>
              </w:rPr>
              <w:t>νας Εκπαίδευσης Ψυχιατρικών Ανοϊ</w:t>
            </w:r>
            <w:r w:rsidRPr="00AB3528">
              <w:rPr>
                <w:b/>
                <w:bCs/>
                <w:color w:val="000000"/>
                <w:sz w:val="18"/>
                <w:szCs w:val="18"/>
              </w:rPr>
              <w:t>κών Ασθενών - Alzheimer - Χανίων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45</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μη κερδοσκοπικού χαρακτήρα IASIS</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"Η Στοργή"</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 Α.</w:t>
            </w:r>
            <w:r>
              <w:rPr>
                <w:b/>
                <w:bCs/>
                <w:color w:val="366092"/>
                <w:sz w:val="18"/>
                <w:szCs w:val="18"/>
              </w:rPr>
              <w:t xml:space="preserve"> </w:t>
            </w:r>
            <w:r w:rsidRPr="00AB3528">
              <w:rPr>
                <w:b/>
                <w:bCs/>
                <w:color w:val="366092"/>
                <w:sz w:val="18"/>
                <w:szCs w:val="18"/>
              </w:rPr>
              <w:t>Γλυφάδα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46</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ΔΙΟΔΟΣ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Οικοτροφείο "Μαζί"</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 "Κήπος"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47</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TACT HELLAS</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48</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Ψυχοκοινωνικών Μελετών "Ανάδυση"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 (ΤΜΗΜΑ ΠΑΙΔΙΩΝ + ΤΜΗΜΑ ΕΦΗΒΩΝ)</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49</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Σύλλογος Γονέων Κηδεμόνων κι φίλων αυτιστικών ατόμων "Άγιος Νικόλαος"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50</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ΑΜΚΕ ΑΠΟΣΤΟΛΗ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ΚΙΝΗΤΗ ΜΟΝΑΔΑ (ΣΠΑΡΤΗ)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ΚΙΝΗΤΗ ΜΟΝΑΔΑ (ΚΑΡΔΙΤΣΑ)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(ΚΕΦΑΛΟΝΙΑ)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(ΝΕΑΠΟΛΗ)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(ΧΙΟ)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color w:val="000000"/>
                <w:sz w:val="18"/>
                <w:szCs w:val="18"/>
              </w:rPr>
            </w:pPr>
            <w:r w:rsidRPr="00AB3528">
              <w:rPr>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 xml:space="preserve">ΚΕΝΤΡΟ ΗΜΕΡΑΣ (ΙΕΡΑΠΕΤΡΑ) </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51</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"Συν-ειρμός" Αστική μη κερδοσκοπική εταιρεία Κοινωνικής Αλληλεγγύης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52</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Φίλοι Κοινωνικής Παιδιατρικής / Ιατρικής "Ανοιχτή Αγκαλιά"</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53</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Εταιρεία για την Ψυχοκοινωνική Ένταξη "Μετάβαση"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ΚΙΝΗΤΗ ΜΟΝΑΔΑ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54</w:t>
            </w:r>
          </w:p>
        </w:tc>
        <w:tc>
          <w:tcPr>
            <w:tcW w:w="11056" w:type="dxa"/>
            <w:shd w:val="clear" w:color="auto" w:fill="auto"/>
            <w:vAlign w:val="center"/>
            <w:hideMark/>
          </w:tcPr>
          <w:p w:rsidR="00AC2CAF" w:rsidRPr="00AB3528" w:rsidRDefault="00AC2CAF" w:rsidP="00661FD6">
            <w:pPr>
              <w:rPr>
                <w:b/>
                <w:bCs/>
                <w:color w:val="000000"/>
                <w:sz w:val="18"/>
                <w:szCs w:val="18"/>
              </w:rPr>
            </w:pPr>
            <w:r w:rsidRPr="00AB3528">
              <w:rPr>
                <w:b/>
                <w:bCs/>
                <w:color w:val="000000"/>
                <w:sz w:val="18"/>
                <w:szCs w:val="18"/>
              </w:rPr>
              <w:t>Ελληνική Εταιρεία Νόσου Αλτσχ</w:t>
            </w:r>
            <w:r>
              <w:rPr>
                <w:b/>
                <w:bCs/>
                <w:color w:val="000000"/>
                <w:sz w:val="18"/>
                <w:szCs w:val="18"/>
              </w:rPr>
              <w:t>ά</w:t>
            </w:r>
            <w:r w:rsidR="00661FD6">
              <w:rPr>
                <w:b/>
                <w:bCs/>
                <w:color w:val="000000"/>
                <w:sz w:val="18"/>
                <w:szCs w:val="18"/>
              </w:rPr>
              <w:t>ϊ</w:t>
            </w:r>
            <w:r w:rsidRPr="00AB3528">
              <w:rPr>
                <w:b/>
                <w:bCs/>
                <w:color w:val="000000"/>
                <w:sz w:val="18"/>
                <w:szCs w:val="18"/>
              </w:rPr>
              <w:t>μερ και Συναφών Διαταραχών (Θεσσαλονίκη)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ΗΜΕΡΑΣ-ΑΓΙΑ ΕΛΕΝΗ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bookmarkStart w:id="0" w:name="_GoBack"/>
            <w:bookmarkEnd w:id="0"/>
            <w:r w:rsidRPr="00AB3528">
              <w:rPr>
                <w:b/>
                <w:bCs/>
                <w:color w:val="366092"/>
                <w:sz w:val="18"/>
                <w:szCs w:val="18"/>
              </w:rPr>
              <w:t>ΑΓΙΟΣ ΙΩΑΝΝΗΣ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55</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Κέντρο Παιδιού &amp; Εφήβου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Κέντρο Ημέρας Αυτιστικών στη Δυτική Αττική</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lastRenderedPageBreak/>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Κινητή Μονάδα</w:t>
            </w:r>
            <w:r w:rsidRPr="00E24414">
              <w:rPr>
                <w:b/>
                <w:bCs/>
                <w:color w:val="366092"/>
                <w:sz w:val="18"/>
                <w:szCs w:val="18"/>
              </w:rPr>
              <w:t xml:space="preserve"> </w:t>
            </w:r>
            <w:r w:rsidRPr="00AB3528">
              <w:rPr>
                <w:b/>
                <w:bCs/>
                <w:color w:val="366092"/>
                <w:sz w:val="18"/>
                <w:szCs w:val="18"/>
              </w:rPr>
              <w:t>Ψυχικής Υγείας Χίου</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56</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Εταιρεία Συστημικής Θεραπείας &amp; Παρέμβασης σε Άτομα, Οικογένειες και Ευρύτερα Συστήματα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57</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ΑμκΕ "Ανάσα"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58</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Υποστήριξης Ατόμων που πάσχουν από διατροφικές διαταραχές "Ανάσα"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59</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"Φαιναρέτη"</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60</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Πανελλήνιος Σύλλογος Πολιτιστικών Δραστηριοτήτων "ΑΛΜΑ"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61</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Αμάλθεια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62</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Σωματείο Μη Κερδοσκοπικό "Η Ασπίδα του Δαυίδ"</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63</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Σύλλογος Γονέων Παιδιών με αυτιστικά προβλήματα Νομού Μεσσηνίας (Κέντρο ημέρας)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ΚΕΝΤΡΟ ΗΜΕΡΑΣ</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jc w:val="center"/>
              <w:rPr>
                <w:b/>
                <w:bCs/>
                <w:color w:val="000000"/>
                <w:sz w:val="18"/>
                <w:szCs w:val="18"/>
              </w:rPr>
            </w:pPr>
            <w:r w:rsidRPr="00AB3528">
              <w:rPr>
                <w:b/>
                <w:bCs/>
                <w:color w:val="000000"/>
                <w:sz w:val="18"/>
                <w:szCs w:val="18"/>
              </w:rPr>
              <w:t>64</w:t>
            </w:r>
          </w:p>
        </w:tc>
        <w:tc>
          <w:tcPr>
            <w:tcW w:w="11056" w:type="dxa"/>
            <w:shd w:val="clear" w:color="auto" w:fill="auto"/>
            <w:vAlign w:val="center"/>
            <w:hideMark/>
          </w:tcPr>
          <w:p w:rsidR="00AC2CAF" w:rsidRPr="00AB3528" w:rsidRDefault="00AC2CAF" w:rsidP="00AC2CAF">
            <w:pPr>
              <w:rPr>
                <w:b/>
                <w:bCs/>
                <w:color w:val="000000"/>
                <w:sz w:val="18"/>
                <w:szCs w:val="18"/>
              </w:rPr>
            </w:pPr>
            <w:r w:rsidRPr="00AB3528">
              <w:rPr>
                <w:b/>
                <w:bCs/>
                <w:color w:val="000000"/>
                <w:sz w:val="18"/>
                <w:szCs w:val="18"/>
              </w:rPr>
              <w:t>Αστική Μη Κερδοσκοπική Εταιρεία Κέντρο Αποκατάστασης Ψυχικής Υγείας "Ηρεμία"</w:t>
            </w:r>
          </w:p>
        </w:tc>
      </w:tr>
      <w:tr w:rsidR="00AC2CAF" w:rsidRPr="00AB3528" w:rsidTr="00AC2CAF">
        <w:trPr>
          <w:jc w:val="center"/>
        </w:trPr>
        <w:tc>
          <w:tcPr>
            <w:tcW w:w="441" w:type="dxa"/>
            <w:shd w:val="clear" w:color="auto" w:fill="auto"/>
            <w:noWrap/>
            <w:vAlign w:val="bottom"/>
            <w:hideMark/>
          </w:tcPr>
          <w:p w:rsidR="00AC2CAF" w:rsidRPr="00AB3528" w:rsidRDefault="00AC2CAF" w:rsidP="00AC2CAF">
            <w:pPr>
              <w:rPr>
                <w:sz w:val="18"/>
                <w:szCs w:val="18"/>
              </w:rPr>
            </w:pPr>
            <w:r w:rsidRPr="00AB3528">
              <w:rPr>
                <w:sz w:val="18"/>
                <w:szCs w:val="18"/>
              </w:rPr>
              <w:t> </w:t>
            </w:r>
          </w:p>
        </w:tc>
        <w:tc>
          <w:tcPr>
            <w:tcW w:w="11056" w:type="dxa"/>
            <w:shd w:val="clear" w:color="auto" w:fill="auto"/>
            <w:vAlign w:val="center"/>
            <w:hideMark/>
          </w:tcPr>
          <w:p w:rsidR="00AC2CAF" w:rsidRPr="00AB3528" w:rsidRDefault="00AC2CAF" w:rsidP="00AC2CAF">
            <w:pPr>
              <w:ind w:firstLineChars="200" w:firstLine="361"/>
              <w:rPr>
                <w:b/>
                <w:bCs/>
                <w:color w:val="366092"/>
                <w:sz w:val="18"/>
                <w:szCs w:val="18"/>
              </w:rPr>
            </w:pPr>
            <w:r w:rsidRPr="00AB3528">
              <w:rPr>
                <w:b/>
                <w:bCs/>
                <w:color w:val="366092"/>
                <w:sz w:val="18"/>
                <w:szCs w:val="18"/>
              </w:rPr>
              <w:t>ΟΙΚΟΤΡΟΦΕΙΟ</w:t>
            </w:r>
          </w:p>
        </w:tc>
      </w:tr>
    </w:tbl>
    <w:p w:rsidR="00AC2CAF" w:rsidRDefault="00AC2CAF">
      <w:pPr>
        <w:spacing w:after="200" w:line="276" w:lineRule="auto"/>
        <w:rPr>
          <w:color w:val="000000"/>
          <w:sz w:val="22"/>
          <w:szCs w:val="22"/>
        </w:rPr>
      </w:pPr>
    </w:p>
    <w:p w:rsidR="00AC2CAF" w:rsidRDefault="00AC2CAF">
      <w:pPr>
        <w:spacing w:after="200" w:line="276" w:lineRule="auto"/>
        <w:rPr>
          <w:color w:val="000000"/>
          <w:sz w:val="22"/>
          <w:szCs w:val="22"/>
        </w:rPr>
      </w:pPr>
    </w:p>
    <w:p w:rsidR="00AC2CAF" w:rsidRDefault="00AC2CAF">
      <w:pPr>
        <w:spacing w:after="200" w:line="276" w:lineRule="auto"/>
        <w:rPr>
          <w:color w:val="000000"/>
          <w:sz w:val="22"/>
          <w:szCs w:val="22"/>
        </w:rPr>
        <w:sectPr w:rsidR="00AC2CAF" w:rsidSect="00AC2CAF">
          <w:pgSz w:w="16838" w:h="11906" w:orient="landscape"/>
          <w:pgMar w:top="1800" w:right="567" w:bottom="1800" w:left="1440" w:header="708" w:footer="708" w:gutter="0"/>
          <w:cols w:space="708"/>
          <w:docGrid w:linePitch="360"/>
        </w:sectPr>
      </w:pPr>
    </w:p>
    <w:p w:rsidR="00AC2CAF" w:rsidRDefault="00AC2CAF">
      <w:pPr>
        <w:spacing w:after="200" w:line="276" w:lineRule="auto"/>
        <w:rPr>
          <w:color w:val="000000"/>
          <w:sz w:val="22"/>
          <w:szCs w:val="22"/>
        </w:rPr>
      </w:pPr>
    </w:p>
    <w:p w:rsidR="00AC2CAF" w:rsidRPr="00CC18D2" w:rsidRDefault="00AC2CAF" w:rsidP="000D4727">
      <w:pPr>
        <w:jc w:val="both"/>
        <w:rPr>
          <w:color w:val="000000"/>
          <w:sz w:val="22"/>
          <w:szCs w:val="22"/>
        </w:rPr>
      </w:pPr>
    </w:p>
    <w:p w:rsidR="00912BFD" w:rsidRPr="00CC18D2" w:rsidRDefault="00912BFD" w:rsidP="00912BFD">
      <w:pPr>
        <w:rPr>
          <w:b/>
          <w:sz w:val="22"/>
          <w:szCs w:val="22"/>
        </w:rPr>
      </w:pPr>
      <w:r w:rsidRPr="00CC18D2">
        <w:rPr>
          <w:b/>
          <w:sz w:val="22"/>
          <w:szCs w:val="22"/>
          <w:u w:val="single"/>
        </w:rPr>
        <w:t>Εσωτερική Διανομή</w:t>
      </w:r>
      <w:r w:rsidRPr="00CC18D2">
        <w:rPr>
          <w:b/>
          <w:sz w:val="22"/>
          <w:szCs w:val="22"/>
        </w:rPr>
        <w:t>:</w:t>
      </w:r>
    </w:p>
    <w:p w:rsidR="00912BFD" w:rsidRPr="00CC18D2" w:rsidRDefault="00912BFD" w:rsidP="00912BFD">
      <w:pPr>
        <w:numPr>
          <w:ilvl w:val="0"/>
          <w:numId w:val="3"/>
        </w:numPr>
        <w:rPr>
          <w:sz w:val="22"/>
          <w:szCs w:val="22"/>
        </w:rPr>
      </w:pPr>
      <w:r w:rsidRPr="00CC18D2">
        <w:rPr>
          <w:sz w:val="22"/>
          <w:szCs w:val="22"/>
        </w:rPr>
        <w:t>Γρ. Υπουργού</w:t>
      </w:r>
    </w:p>
    <w:p w:rsidR="00912BFD" w:rsidRPr="00CC18D2" w:rsidRDefault="00912BFD" w:rsidP="00912BFD">
      <w:pPr>
        <w:numPr>
          <w:ilvl w:val="0"/>
          <w:numId w:val="3"/>
        </w:numPr>
        <w:rPr>
          <w:sz w:val="22"/>
          <w:szCs w:val="22"/>
        </w:rPr>
      </w:pPr>
      <w:r w:rsidRPr="00CC18D2">
        <w:rPr>
          <w:sz w:val="22"/>
          <w:szCs w:val="22"/>
        </w:rPr>
        <w:t xml:space="preserve">Γρ. Υφυπουργού </w:t>
      </w:r>
    </w:p>
    <w:p w:rsidR="00912BFD" w:rsidRPr="00CC18D2" w:rsidRDefault="00912BFD" w:rsidP="00912BFD">
      <w:pPr>
        <w:numPr>
          <w:ilvl w:val="0"/>
          <w:numId w:val="3"/>
        </w:numPr>
        <w:rPr>
          <w:sz w:val="22"/>
          <w:szCs w:val="22"/>
        </w:rPr>
      </w:pPr>
      <w:r w:rsidRPr="00CC18D2">
        <w:rPr>
          <w:sz w:val="22"/>
          <w:szCs w:val="22"/>
        </w:rPr>
        <w:t>Γρ. Γενικού Γραμματέα Υγείας</w:t>
      </w:r>
    </w:p>
    <w:p w:rsidR="00912BFD" w:rsidRPr="00CC18D2" w:rsidRDefault="00912BFD" w:rsidP="00912BFD">
      <w:pPr>
        <w:numPr>
          <w:ilvl w:val="0"/>
          <w:numId w:val="3"/>
        </w:numPr>
        <w:rPr>
          <w:sz w:val="22"/>
          <w:szCs w:val="22"/>
        </w:rPr>
      </w:pPr>
      <w:r w:rsidRPr="00CC18D2">
        <w:rPr>
          <w:sz w:val="22"/>
          <w:szCs w:val="22"/>
        </w:rPr>
        <w:t>Δ/νση Ψυχικής Υγείας</w:t>
      </w:r>
    </w:p>
    <w:p w:rsidR="00CC18D2" w:rsidRPr="00CC18D2" w:rsidRDefault="00CC18D2" w:rsidP="00912BFD">
      <w:pPr>
        <w:numPr>
          <w:ilvl w:val="0"/>
          <w:numId w:val="3"/>
        </w:numPr>
        <w:rPr>
          <w:sz w:val="22"/>
          <w:szCs w:val="22"/>
        </w:rPr>
      </w:pPr>
      <w:r w:rsidRPr="00CC18D2">
        <w:rPr>
          <w:sz w:val="22"/>
          <w:szCs w:val="22"/>
        </w:rPr>
        <w:t>Ειδική Υπηρεσία τομέα Υγείας &amp; Κοινωνικής Αλληλεγγύης, Προϊστάμενος, Μονάδες Α1, Α2, Β, Γ</w:t>
      </w:r>
    </w:p>
    <w:p w:rsidR="00912BFD" w:rsidRPr="00CC18D2" w:rsidRDefault="00912BFD" w:rsidP="000D4727">
      <w:pPr>
        <w:numPr>
          <w:ilvl w:val="0"/>
          <w:numId w:val="3"/>
        </w:numPr>
        <w:jc w:val="both"/>
        <w:rPr>
          <w:color w:val="000000"/>
          <w:sz w:val="22"/>
          <w:szCs w:val="22"/>
        </w:rPr>
      </w:pPr>
      <w:r w:rsidRPr="00CC18D2">
        <w:rPr>
          <w:sz w:val="22"/>
          <w:szCs w:val="22"/>
        </w:rPr>
        <w:t>Μηχανισμός Υποστήριξης Υπηρεσιών Ψυχικής Υγείας</w:t>
      </w:r>
    </w:p>
    <w:sectPr w:rsidR="00912BFD" w:rsidRPr="00CC18D2" w:rsidSect="00CC18D2">
      <w:pgSz w:w="11906" w:h="16838"/>
      <w:pgMar w:top="567"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785D"/>
    <w:multiLevelType w:val="hybridMultilevel"/>
    <w:tmpl w:val="BFE0ACEC"/>
    <w:lvl w:ilvl="0" w:tplc="B150C1A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07712404"/>
    <w:multiLevelType w:val="hybridMultilevel"/>
    <w:tmpl w:val="D924DAD0"/>
    <w:lvl w:ilvl="0" w:tplc="B150C1A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7B962AE"/>
    <w:multiLevelType w:val="hybridMultilevel"/>
    <w:tmpl w:val="46DE237E"/>
    <w:lvl w:ilvl="0" w:tplc="878200CE">
      <w:numFmt w:val="bullet"/>
      <w:lvlText w:val="-"/>
      <w:lvlJc w:val="left"/>
      <w:pPr>
        <w:tabs>
          <w:tab w:val="num" w:pos="720"/>
        </w:tabs>
        <w:ind w:left="720" w:hanging="360"/>
      </w:pPr>
      <w:rPr>
        <w:rFonts w:ascii="Times New Roman" w:eastAsia="Times New Roman" w:hAnsi="Times New Roman" w:cs="Times New Roman"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B03333F"/>
    <w:multiLevelType w:val="hybridMultilevel"/>
    <w:tmpl w:val="914EFB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DC022DE"/>
    <w:multiLevelType w:val="hybridMultilevel"/>
    <w:tmpl w:val="7EFAA158"/>
    <w:lvl w:ilvl="0" w:tplc="FDCC068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3B933CB"/>
    <w:multiLevelType w:val="hybridMultilevel"/>
    <w:tmpl w:val="462442E4"/>
    <w:lvl w:ilvl="0" w:tplc="B150C1A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36372322"/>
    <w:multiLevelType w:val="hybridMultilevel"/>
    <w:tmpl w:val="2EC8FFBA"/>
    <w:lvl w:ilvl="0" w:tplc="B150C1A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388C0E54"/>
    <w:multiLevelType w:val="hybridMultilevel"/>
    <w:tmpl w:val="9D52E436"/>
    <w:lvl w:ilvl="0" w:tplc="EA4872D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3F350A97"/>
    <w:multiLevelType w:val="hybridMultilevel"/>
    <w:tmpl w:val="B5AC1DB8"/>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44412D75"/>
    <w:multiLevelType w:val="hybridMultilevel"/>
    <w:tmpl w:val="26D2B4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C30077D"/>
    <w:multiLevelType w:val="hybridMultilevel"/>
    <w:tmpl w:val="D43CBBF8"/>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51433A3E"/>
    <w:multiLevelType w:val="hybridMultilevel"/>
    <w:tmpl w:val="2C0C232C"/>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2">
    <w:nsid w:val="64FC58A2"/>
    <w:multiLevelType w:val="hybridMultilevel"/>
    <w:tmpl w:val="04E6495C"/>
    <w:lvl w:ilvl="0" w:tplc="FDCC068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67306654"/>
    <w:multiLevelType w:val="hybridMultilevel"/>
    <w:tmpl w:val="6BFAD20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674056F0"/>
    <w:multiLevelType w:val="hybridMultilevel"/>
    <w:tmpl w:val="E9889EF8"/>
    <w:lvl w:ilvl="0" w:tplc="B150C1A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7F4E1DE3"/>
    <w:multiLevelType w:val="hybridMultilevel"/>
    <w:tmpl w:val="292C049E"/>
    <w:lvl w:ilvl="0" w:tplc="FDCC068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4"/>
  </w:num>
  <w:num w:numId="5">
    <w:abstractNumId w:val="15"/>
  </w:num>
  <w:num w:numId="6">
    <w:abstractNumId w:val="12"/>
  </w:num>
  <w:num w:numId="7">
    <w:abstractNumId w:val="8"/>
  </w:num>
  <w:num w:numId="8">
    <w:abstractNumId w:val="2"/>
  </w:num>
  <w:num w:numId="9">
    <w:abstractNumId w:val="6"/>
  </w:num>
  <w:num w:numId="10">
    <w:abstractNumId w:val="1"/>
  </w:num>
  <w:num w:numId="11">
    <w:abstractNumId w:val="0"/>
  </w:num>
  <w:num w:numId="12">
    <w:abstractNumId w:val="14"/>
  </w:num>
  <w:num w:numId="13">
    <w:abstractNumId w:val="5"/>
  </w:num>
  <w:num w:numId="14">
    <w:abstractNumId w:val="13"/>
  </w:num>
  <w:num w:numId="15">
    <w:abstractNumId w:val="11"/>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CE16D6"/>
    <w:rsid w:val="00015D2E"/>
    <w:rsid w:val="00084687"/>
    <w:rsid w:val="000D4727"/>
    <w:rsid w:val="0016435E"/>
    <w:rsid w:val="001A5421"/>
    <w:rsid w:val="0027447F"/>
    <w:rsid w:val="0027794C"/>
    <w:rsid w:val="00400525"/>
    <w:rsid w:val="00467319"/>
    <w:rsid w:val="005D4E69"/>
    <w:rsid w:val="0063722E"/>
    <w:rsid w:val="0065427D"/>
    <w:rsid w:val="00661FD6"/>
    <w:rsid w:val="006E3CBB"/>
    <w:rsid w:val="0073478D"/>
    <w:rsid w:val="007C26EE"/>
    <w:rsid w:val="007E1E17"/>
    <w:rsid w:val="008062D6"/>
    <w:rsid w:val="008A16C7"/>
    <w:rsid w:val="008E0F07"/>
    <w:rsid w:val="00912BFD"/>
    <w:rsid w:val="009B5D8B"/>
    <w:rsid w:val="00A76E6D"/>
    <w:rsid w:val="00AB7A8C"/>
    <w:rsid w:val="00AC2CAF"/>
    <w:rsid w:val="00CC18D2"/>
    <w:rsid w:val="00CE16D6"/>
    <w:rsid w:val="00CF0CE8"/>
    <w:rsid w:val="00D2265F"/>
    <w:rsid w:val="00FD6AB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6D6"/>
    <w:pPr>
      <w:spacing w:after="0" w:line="240" w:lineRule="auto"/>
    </w:pPr>
    <w:rPr>
      <w:rFonts w:ascii="Times New Roman" w:eastAsia="Times New Roman" w:hAnsi="Times New Roman" w:cs="Times New Roman"/>
      <w:sz w:val="20"/>
      <w:szCs w:val="20"/>
      <w:lang w:eastAsia="el-GR"/>
    </w:rPr>
  </w:style>
  <w:style w:type="paragraph" w:styleId="1">
    <w:name w:val="heading 1"/>
    <w:basedOn w:val="a"/>
    <w:next w:val="a"/>
    <w:link w:val="1Char"/>
    <w:qFormat/>
    <w:rsid w:val="00CE16D6"/>
    <w:pPr>
      <w:keepNext/>
      <w:outlineLvl w:val="0"/>
    </w:pPr>
    <w:rPr>
      <w:b/>
      <w:sz w:val="28"/>
    </w:rPr>
  </w:style>
  <w:style w:type="paragraph" w:styleId="2">
    <w:name w:val="heading 2"/>
    <w:basedOn w:val="a"/>
    <w:next w:val="a"/>
    <w:link w:val="2Char"/>
    <w:qFormat/>
    <w:rsid w:val="00CE16D6"/>
    <w:pPr>
      <w:keepNext/>
      <w:outlineLvl w:val="1"/>
    </w:pPr>
    <w:rPr>
      <w:b/>
      <w:sz w:val="24"/>
    </w:rPr>
  </w:style>
  <w:style w:type="paragraph" w:styleId="3">
    <w:name w:val="heading 3"/>
    <w:basedOn w:val="a"/>
    <w:next w:val="a"/>
    <w:link w:val="3Char"/>
    <w:qFormat/>
    <w:rsid w:val="00AC2CAF"/>
    <w:pPr>
      <w:keepNext/>
      <w:jc w:val="both"/>
      <w:outlineLvl w:val="2"/>
    </w:pPr>
    <w:rPr>
      <w:i/>
      <w:iCs/>
      <w:sz w:val="24"/>
      <w:szCs w:val="24"/>
    </w:rPr>
  </w:style>
  <w:style w:type="paragraph" w:styleId="4">
    <w:name w:val="heading 4"/>
    <w:basedOn w:val="a"/>
    <w:next w:val="a"/>
    <w:link w:val="4Char"/>
    <w:qFormat/>
    <w:rsid w:val="00AC2CAF"/>
    <w:pPr>
      <w:keepNext/>
      <w:jc w:val="both"/>
      <w:outlineLvl w:val="3"/>
    </w:pPr>
    <w:rPr>
      <w:sz w:val="28"/>
      <w:szCs w:val="24"/>
    </w:rPr>
  </w:style>
  <w:style w:type="paragraph" w:styleId="5">
    <w:name w:val="heading 5"/>
    <w:basedOn w:val="a"/>
    <w:next w:val="a"/>
    <w:link w:val="5Char"/>
    <w:qFormat/>
    <w:rsid w:val="00AC2CAF"/>
    <w:pPr>
      <w:keepNext/>
      <w:ind w:left="3420"/>
      <w:jc w:val="center"/>
      <w:outlineLvl w:val="4"/>
    </w:pPr>
    <w:rPr>
      <w:b/>
      <w:bCs/>
      <w:sz w:val="28"/>
      <w:szCs w:val="24"/>
    </w:rPr>
  </w:style>
  <w:style w:type="paragraph" w:styleId="6">
    <w:name w:val="heading 6"/>
    <w:basedOn w:val="a"/>
    <w:next w:val="a"/>
    <w:link w:val="6Char"/>
    <w:qFormat/>
    <w:rsid w:val="00AC2CAF"/>
    <w:pPr>
      <w:keepNext/>
      <w:jc w:val="right"/>
      <w:outlineLvl w:val="5"/>
    </w:pPr>
    <w:rPr>
      <w:sz w:val="28"/>
      <w:szCs w:val="24"/>
    </w:rPr>
  </w:style>
  <w:style w:type="paragraph" w:styleId="7">
    <w:name w:val="heading 7"/>
    <w:basedOn w:val="a"/>
    <w:next w:val="a"/>
    <w:link w:val="7Char"/>
    <w:qFormat/>
    <w:rsid w:val="00AC2CAF"/>
    <w:pPr>
      <w:keepNext/>
      <w:jc w:val="center"/>
      <w:outlineLvl w:val="6"/>
    </w:pPr>
    <w:rPr>
      <w:b/>
      <w:bCs/>
      <w:sz w:val="24"/>
      <w:szCs w:val="24"/>
    </w:rPr>
  </w:style>
  <w:style w:type="paragraph" w:styleId="8">
    <w:name w:val="heading 8"/>
    <w:basedOn w:val="a"/>
    <w:next w:val="a"/>
    <w:link w:val="8Char"/>
    <w:qFormat/>
    <w:rsid w:val="00AC2CAF"/>
    <w:pPr>
      <w:keepNext/>
      <w:ind w:left="2700"/>
      <w:jc w:val="center"/>
      <w:outlineLvl w:val="7"/>
    </w:pPr>
    <w:rPr>
      <w:b/>
      <w:bCs/>
      <w:sz w:val="24"/>
      <w:szCs w:val="24"/>
    </w:rPr>
  </w:style>
  <w:style w:type="paragraph" w:styleId="9">
    <w:name w:val="heading 9"/>
    <w:basedOn w:val="a"/>
    <w:next w:val="a"/>
    <w:link w:val="9Char"/>
    <w:qFormat/>
    <w:rsid w:val="00AC2CAF"/>
    <w:pPr>
      <w:keepNext/>
      <w:jc w:val="right"/>
      <w:outlineLvl w:val="8"/>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CE16D6"/>
    <w:rPr>
      <w:rFonts w:ascii="Times New Roman" w:eastAsia="Times New Roman" w:hAnsi="Times New Roman" w:cs="Times New Roman"/>
      <w:b/>
      <w:sz w:val="28"/>
      <w:szCs w:val="20"/>
      <w:lang w:eastAsia="el-GR"/>
    </w:rPr>
  </w:style>
  <w:style w:type="character" w:customStyle="1" w:styleId="2Char">
    <w:name w:val="Επικεφαλίδα 2 Char"/>
    <w:basedOn w:val="a0"/>
    <w:link w:val="2"/>
    <w:rsid w:val="00CE16D6"/>
    <w:rPr>
      <w:rFonts w:ascii="Times New Roman" w:eastAsia="Times New Roman" w:hAnsi="Times New Roman" w:cs="Times New Roman"/>
      <w:b/>
      <w:sz w:val="24"/>
      <w:szCs w:val="20"/>
      <w:lang w:eastAsia="el-GR"/>
    </w:rPr>
  </w:style>
  <w:style w:type="paragraph" w:styleId="a3">
    <w:name w:val="Balloon Text"/>
    <w:basedOn w:val="a"/>
    <w:link w:val="Char"/>
    <w:semiHidden/>
    <w:unhideWhenUsed/>
    <w:rsid w:val="00CE16D6"/>
    <w:rPr>
      <w:rFonts w:ascii="Tahoma" w:hAnsi="Tahoma" w:cs="Tahoma"/>
      <w:sz w:val="16"/>
      <w:szCs w:val="16"/>
    </w:rPr>
  </w:style>
  <w:style w:type="character" w:customStyle="1" w:styleId="Char">
    <w:name w:val="Κείμενο πλαισίου Char"/>
    <w:basedOn w:val="a0"/>
    <w:link w:val="a3"/>
    <w:uiPriority w:val="99"/>
    <w:semiHidden/>
    <w:rsid w:val="00CE16D6"/>
    <w:rPr>
      <w:rFonts w:ascii="Tahoma" w:eastAsia="Times New Roman" w:hAnsi="Tahoma" w:cs="Tahoma"/>
      <w:sz w:val="16"/>
      <w:szCs w:val="16"/>
      <w:lang w:eastAsia="el-GR"/>
    </w:rPr>
  </w:style>
  <w:style w:type="table" w:styleId="a4">
    <w:name w:val="Table Grid"/>
    <w:basedOn w:val="a1"/>
    <w:rsid w:val="00CE1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400525"/>
    <w:pPr>
      <w:ind w:left="720"/>
      <w:contextualSpacing/>
    </w:pPr>
  </w:style>
  <w:style w:type="character" w:customStyle="1" w:styleId="3Char">
    <w:name w:val="Επικεφαλίδα 3 Char"/>
    <w:basedOn w:val="a0"/>
    <w:link w:val="3"/>
    <w:rsid w:val="00AC2CAF"/>
    <w:rPr>
      <w:rFonts w:ascii="Times New Roman" w:eastAsia="Times New Roman" w:hAnsi="Times New Roman" w:cs="Times New Roman"/>
      <w:i/>
      <w:iCs/>
      <w:sz w:val="24"/>
      <w:szCs w:val="24"/>
      <w:lang w:eastAsia="el-GR"/>
    </w:rPr>
  </w:style>
  <w:style w:type="character" w:customStyle="1" w:styleId="4Char">
    <w:name w:val="Επικεφαλίδα 4 Char"/>
    <w:basedOn w:val="a0"/>
    <w:link w:val="4"/>
    <w:rsid w:val="00AC2CAF"/>
    <w:rPr>
      <w:rFonts w:ascii="Times New Roman" w:eastAsia="Times New Roman" w:hAnsi="Times New Roman" w:cs="Times New Roman"/>
      <w:sz w:val="28"/>
      <w:szCs w:val="24"/>
      <w:lang w:eastAsia="el-GR"/>
    </w:rPr>
  </w:style>
  <w:style w:type="character" w:customStyle="1" w:styleId="5Char">
    <w:name w:val="Επικεφαλίδα 5 Char"/>
    <w:basedOn w:val="a0"/>
    <w:link w:val="5"/>
    <w:rsid w:val="00AC2CAF"/>
    <w:rPr>
      <w:rFonts w:ascii="Times New Roman" w:eastAsia="Times New Roman" w:hAnsi="Times New Roman" w:cs="Times New Roman"/>
      <w:b/>
      <w:bCs/>
      <w:sz w:val="28"/>
      <w:szCs w:val="24"/>
      <w:lang w:eastAsia="el-GR"/>
    </w:rPr>
  </w:style>
  <w:style w:type="character" w:customStyle="1" w:styleId="6Char">
    <w:name w:val="Επικεφαλίδα 6 Char"/>
    <w:basedOn w:val="a0"/>
    <w:link w:val="6"/>
    <w:rsid w:val="00AC2CAF"/>
    <w:rPr>
      <w:rFonts w:ascii="Times New Roman" w:eastAsia="Times New Roman" w:hAnsi="Times New Roman" w:cs="Times New Roman"/>
      <w:sz w:val="28"/>
      <w:szCs w:val="24"/>
      <w:lang w:eastAsia="el-GR"/>
    </w:rPr>
  </w:style>
  <w:style w:type="character" w:customStyle="1" w:styleId="7Char">
    <w:name w:val="Επικεφαλίδα 7 Char"/>
    <w:basedOn w:val="a0"/>
    <w:link w:val="7"/>
    <w:rsid w:val="00AC2CAF"/>
    <w:rPr>
      <w:rFonts w:ascii="Times New Roman" w:eastAsia="Times New Roman" w:hAnsi="Times New Roman" w:cs="Times New Roman"/>
      <w:b/>
      <w:bCs/>
      <w:sz w:val="24"/>
      <w:szCs w:val="24"/>
      <w:lang w:eastAsia="el-GR"/>
    </w:rPr>
  </w:style>
  <w:style w:type="character" w:customStyle="1" w:styleId="8Char">
    <w:name w:val="Επικεφαλίδα 8 Char"/>
    <w:basedOn w:val="a0"/>
    <w:link w:val="8"/>
    <w:rsid w:val="00AC2CAF"/>
    <w:rPr>
      <w:rFonts w:ascii="Times New Roman" w:eastAsia="Times New Roman" w:hAnsi="Times New Roman" w:cs="Times New Roman"/>
      <w:b/>
      <w:bCs/>
      <w:sz w:val="24"/>
      <w:szCs w:val="24"/>
      <w:lang w:eastAsia="el-GR"/>
    </w:rPr>
  </w:style>
  <w:style w:type="character" w:customStyle="1" w:styleId="9Char">
    <w:name w:val="Επικεφαλίδα 9 Char"/>
    <w:basedOn w:val="a0"/>
    <w:link w:val="9"/>
    <w:rsid w:val="00AC2CAF"/>
    <w:rPr>
      <w:rFonts w:ascii="Times New Roman" w:eastAsia="Times New Roman" w:hAnsi="Times New Roman" w:cs="Times New Roman"/>
      <w:b/>
      <w:bCs/>
      <w:sz w:val="28"/>
      <w:szCs w:val="24"/>
      <w:lang w:eastAsia="el-GR"/>
    </w:rPr>
  </w:style>
  <w:style w:type="character" w:styleId="-">
    <w:name w:val="Hyperlink"/>
    <w:uiPriority w:val="99"/>
    <w:rsid w:val="00AC2CAF"/>
    <w:rPr>
      <w:color w:val="0000FF"/>
      <w:u w:val="single"/>
    </w:rPr>
  </w:style>
  <w:style w:type="paragraph" w:styleId="a6">
    <w:name w:val="Body Text"/>
    <w:basedOn w:val="a"/>
    <w:link w:val="Char0"/>
    <w:rsid w:val="00AC2CAF"/>
    <w:pPr>
      <w:jc w:val="both"/>
    </w:pPr>
    <w:rPr>
      <w:b/>
      <w:bCs/>
      <w:sz w:val="28"/>
      <w:szCs w:val="24"/>
    </w:rPr>
  </w:style>
  <w:style w:type="character" w:customStyle="1" w:styleId="Char0">
    <w:name w:val="Σώμα κειμένου Char"/>
    <w:basedOn w:val="a0"/>
    <w:link w:val="a6"/>
    <w:rsid w:val="00AC2CAF"/>
    <w:rPr>
      <w:rFonts w:ascii="Times New Roman" w:eastAsia="Times New Roman" w:hAnsi="Times New Roman" w:cs="Times New Roman"/>
      <w:b/>
      <w:bCs/>
      <w:sz w:val="28"/>
      <w:szCs w:val="24"/>
      <w:lang w:eastAsia="el-GR"/>
    </w:rPr>
  </w:style>
  <w:style w:type="paragraph" w:styleId="20">
    <w:name w:val="Body Text 2"/>
    <w:basedOn w:val="a"/>
    <w:link w:val="2Char0"/>
    <w:rsid w:val="00AC2CAF"/>
    <w:rPr>
      <w:sz w:val="28"/>
      <w:szCs w:val="24"/>
    </w:rPr>
  </w:style>
  <w:style w:type="character" w:customStyle="1" w:styleId="2Char0">
    <w:name w:val="Σώμα κείμενου 2 Char"/>
    <w:basedOn w:val="a0"/>
    <w:link w:val="20"/>
    <w:rsid w:val="00AC2CAF"/>
    <w:rPr>
      <w:rFonts w:ascii="Times New Roman" w:eastAsia="Times New Roman" w:hAnsi="Times New Roman" w:cs="Times New Roman"/>
      <w:sz w:val="28"/>
      <w:szCs w:val="24"/>
      <w:lang w:eastAsia="el-GR"/>
    </w:rPr>
  </w:style>
  <w:style w:type="paragraph" w:styleId="30">
    <w:name w:val="Body Text 3"/>
    <w:basedOn w:val="a"/>
    <w:link w:val="3Char0"/>
    <w:rsid w:val="00AC2CAF"/>
    <w:pPr>
      <w:jc w:val="both"/>
    </w:pPr>
    <w:rPr>
      <w:sz w:val="24"/>
      <w:szCs w:val="24"/>
    </w:rPr>
  </w:style>
  <w:style w:type="character" w:customStyle="1" w:styleId="3Char0">
    <w:name w:val="Σώμα κείμενου 3 Char"/>
    <w:basedOn w:val="a0"/>
    <w:link w:val="30"/>
    <w:rsid w:val="00AC2CAF"/>
    <w:rPr>
      <w:rFonts w:ascii="Times New Roman" w:eastAsia="Times New Roman" w:hAnsi="Times New Roman" w:cs="Times New Roman"/>
      <w:sz w:val="24"/>
      <w:szCs w:val="24"/>
      <w:lang w:eastAsia="el-GR"/>
    </w:rPr>
  </w:style>
  <w:style w:type="paragraph" w:styleId="a7">
    <w:name w:val="Body Text Indent"/>
    <w:basedOn w:val="a"/>
    <w:link w:val="Char1"/>
    <w:rsid w:val="00AC2CAF"/>
    <w:pPr>
      <w:spacing w:line="360" w:lineRule="auto"/>
      <w:ind w:firstLine="720"/>
      <w:jc w:val="both"/>
    </w:pPr>
    <w:rPr>
      <w:sz w:val="24"/>
      <w:szCs w:val="24"/>
    </w:rPr>
  </w:style>
  <w:style w:type="character" w:customStyle="1" w:styleId="Char1">
    <w:name w:val="Σώμα κείμενου με εσοχή Char"/>
    <w:basedOn w:val="a0"/>
    <w:link w:val="a7"/>
    <w:rsid w:val="00AC2CAF"/>
    <w:rPr>
      <w:rFonts w:ascii="Times New Roman" w:eastAsia="Times New Roman" w:hAnsi="Times New Roman" w:cs="Times New Roman"/>
      <w:sz w:val="24"/>
      <w:szCs w:val="24"/>
      <w:lang w:eastAsia="el-GR"/>
    </w:rPr>
  </w:style>
  <w:style w:type="paragraph" w:styleId="a8">
    <w:name w:val="header"/>
    <w:basedOn w:val="a"/>
    <w:link w:val="Char2"/>
    <w:rsid w:val="00AC2CAF"/>
    <w:pPr>
      <w:tabs>
        <w:tab w:val="center" w:pos="4153"/>
        <w:tab w:val="right" w:pos="8306"/>
      </w:tabs>
    </w:pPr>
    <w:rPr>
      <w:sz w:val="24"/>
      <w:szCs w:val="24"/>
    </w:rPr>
  </w:style>
  <w:style w:type="character" w:customStyle="1" w:styleId="Char2">
    <w:name w:val="Κεφαλίδα Char"/>
    <w:basedOn w:val="a0"/>
    <w:link w:val="a8"/>
    <w:rsid w:val="00AC2CAF"/>
    <w:rPr>
      <w:rFonts w:ascii="Times New Roman" w:eastAsia="Times New Roman" w:hAnsi="Times New Roman" w:cs="Times New Roman"/>
      <w:sz w:val="24"/>
      <w:szCs w:val="24"/>
      <w:lang w:eastAsia="el-GR"/>
    </w:rPr>
  </w:style>
  <w:style w:type="paragraph" w:styleId="a9">
    <w:name w:val="footer"/>
    <w:basedOn w:val="a"/>
    <w:link w:val="Char3"/>
    <w:rsid w:val="00AC2CAF"/>
    <w:pPr>
      <w:tabs>
        <w:tab w:val="center" w:pos="4153"/>
        <w:tab w:val="right" w:pos="8306"/>
      </w:tabs>
    </w:pPr>
    <w:rPr>
      <w:sz w:val="24"/>
      <w:szCs w:val="24"/>
    </w:rPr>
  </w:style>
  <w:style w:type="character" w:customStyle="1" w:styleId="Char3">
    <w:name w:val="Υποσέλιδο Char"/>
    <w:basedOn w:val="a0"/>
    <w:link w:val="a9"/>
    <w:rsid w:val="00AC2CAF"/>
    <w:rPr>
      <w:rFonts w:ascii="Times New Roman" w:eastAsia="Times New Roman" w:hAnsi="Times New Roman" w:cs="Times New Roman"/>
      <w:sz w:val="24"/>
      <w:szCs w:val="24"/>
      <w:lang w:eastAsia="el-GR"/>
    </w:rPr>
  </w:style>
  <w:style w:type="character" w:styleId="-0">
    <w:name w:val="FollowedHyperlink"/>
    <w:uiPriority w:val="99"/>
    <w:unhideWhenUsed/>
    <w:rsid w:val="00AC2CA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6D6"/>
    <w:pPr>
      <w:spacing w:after="0" w:line="240" w:lineRule="auto"/>
    </w:pPr>
    <w:rPr>
      <w:rFonts w:ascii="Times New Roman" w:eastAsia="Times New Roman" w:hAnsi="Times New Roman" w:cs="Times New Roman"/>
      <w:sz w:val="20"/>
      <w:szCs w:val="20"/>
      <w:lang w:eastAsia="el-GR"/>
    </w:rPr>
  </w:style>
  <w:style w:type="paragraph" w:styleId="Heading1">
    <w:name w:val="heading 1"/>
    <w:basedOn w:val="Normal"/>
    <w:next w:val="Normal"/>
    <w:link w:val="Heading1Char"/>
    <w:qFormat/>
    <w:rsid w:val="00CE16D6"/>
    <w:pPr>
      <w:keepNext/>
      <w:outlineLvl w:val="0"/>
    </w:pPr>
    <w:rPr>
      <w:b/>
      <w:sz w:val="28"/>
    </w:rPr>
  </w:style>
  <w:style w:type="paragraph" w:styleId="Heading2">
    <w:name w:val="heading 2"/>
    <w:basedOn w:val="Normal"/>
    <w:next w:val="Normal"/>
    <w:link w:val="Heading2Char"/>
    <w:qFormat/>
    <w:rsid w:val="00CE16D6"/>
    <w:pPr>
      <w:keepNext/>
      <w:outlineLvl w:val="1"/>
    </w:pPr>
    <w:rPr>
      <w:b/>
      <w:sz w:val="24"/>
    </w:rPr>
  </w:style>
  <w:style w:type="paragraph" w:styleId="Heading3">
    <w:name w:val="heading 3"/>
    <w:basedOn w:val="Normal"/>
    <w:next w:val="Normal"/>
    <w:link w:val="Heading3Char"/>
    <w:qFormat/>
    <w:rsid w:val="00AC2CAF"/>
    <w:pPr>
      <w:keepNext/>
      <w:jc w:val="both"/>
      <w:outlineLvl w:val="2"/>
    </w:pPr>
    <w:rPr>
      <w:i/>
      <w:iCs/>
      <w:sz w:val="24"/>
      <w:szCs w:val="24"/>
    </w:rPr>
  </w:style>
  <w:style w:type="paragraph" w:styleId="Heading4">
    <w:name w:val="heading 4"/>
    <w:basedOn w:val="Normal"/>
    <w:next w:val="Normal"/>
    <w:link w:val="Heading4Char"/>
    <w:qFormat/>
    <w:rsid w:val="00AC2CAF"/>
    <w:pPr>
      <w:keepNext/>
      <w:jc w:val="both"/>
      <w:outlineLvl w:val="3"/>
    </w:pPr>
    <w:rPr>
      <w:sz w:val="28"/>
      <w:szCs w:val="24"/>
    </w:rPr>
  </w:style>
  <w:style w:type="paragraph" w:styleId="Heading5">
    <w:name w:val="heading 5"/>
    <w:basedOn w:val="Normal"/>
    <w:next w:val="Normal"/>
    <w:link w:val="Heading5Char"/>
    <w:qFormat/>
    <w:rsid w:val="00AC2CAF"/>
    <w:pPr>
      <w:keepNext/>
      <w:ind w:left="3420"/>
      <w:jc w:val="center"/>
      <w:outlineLvl w:val="4"/>
    </w:pPr>
    <w:rPr>
      <w:b/>
      <w:bCs/>
      <w:sz w:val="28"/>
      <w:szCs w:val="24"/>
    </w:rPr>
  </w:style>
  <w:style w:type="paragraph" w:styleId="Heading6">
    <w:name w:val="heading 6"/>
    <w:basedOn w:val="Normal"/>
    <w:next w:val="Normal"/>
    <w:link w:val="Heading6Char"/>
    <w:qFormat/>
    <w:rsid w:val="00AC2CAF"/>
    <w:pPr>
      <w:keepNext/>
      <w:jc w:val="right"/>
      <w:outlineLvl w:val="5"/>
    </w:pPr>
    <w:rPr>
      <w:sz w:val="28"/>
      <w:szCs w:val="24"/>
    </w:rPr>
  </w:style>
  <w:style w:type="paragraph" w:styleId="Heading7">
    <w:name w:val="heading 7"/>
    <w:basedOn w:val="Normal"/>
    <w:next w:val="Normal"/>
    <w:link w:val="Heading7Char"/>
    <w:qFormat/>
    <w:rsid w:val="00AC2CAF"/>
    <w:pPr>
      <w:keepNext/>
      <w:jc w:val="center"/>
      <w:outlineLvl w:val="6"/>
    </w:pPr>
    <w:rPr>
      <w:b/>
      <w:bCs/>
      <w:sz w:val="24"/>
      <w:szCs w:val="24"/>
    </w:rPr>
  </w:style>
  <w:style w:type="paragraph" w:styleId="Heading8">
    <w:name w:val="heading 8"/>
    <w:basedOn w:val="Normal"/>
    <w:next w:val="Normal"/>
    <w:link w:val="Heading8Char"/>
    <w:qFormat/>
    <w:rsid w:val="00AC2CAF"/>
    <w:pPr>
      <w:keepNext/>
      <w:ind w:left="2700"/>
      <w:jc w:val="center"/>
      <w:outlineLvl w:val="7"/>
    </w:pPr>
    <w:rPr>
      <w:b/>
      <w:bCs/>
      <w:sz w:val="24"/>
      <w:szCs w:val="24"/>
    </w:rPr>
  </w:style>
  <w:style w:type="paragraph" w:styleId="Heading9">
    <w:name w:val="heading 9"/>
    <w:basedOn w:val="Normal"/>
    <w:next w:val="Normal"/>
    <w:link w:val="Heading9Char"/>
    <w:qFormat/>
    <w:rsid w:val="00AC2CAF"/>
    <w:pPr>
      <w:keepNext/>
      <w:jc w:val="right"/>
      <w:outlineLvl w:val="8"/>
    </w:pPr>
    <w:rPr>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6D6"/>
    <w:rPr>
      <w:rFonts w:ascii="Times New Roman" w:eastAsia="Times New Roman" w:hAnsi="Times New Roman" w:cs="Times New Roman"/>
      <w:b/>
      <w:sz w:val="28"/>
      <w:szCs w:val="20"/>
      <w:lang w:eastAsia="el-GR"/>
    </w:rPr>
  </w:style>
  <w:style w:type="character" w:customStyle="1" w:styleId="Heading2Char">
    <w:name w:val="Heading 2 Char"/>
    <w:basedOn w:val="DefaultParagraphFont"/>
    <w:link w:val="Heading2"/>
    <w:rsid w:val="00CE16D6"/>
    <w:rPr>
      <w:rFonts w:ascii="Times New Roman" w:eastAsia="Times New Roman" w:hAnsi="Times New Roman" w:cs="Times New Roman"/>
      <w:b/>
      <w:sz w:val="24"/>
      <w:szCs w:val="20"/>
      <w:lang w:eastAsia="el-GR"/>
    </w:rPr>
  </w:style>
  <w:style w:type="paragraph" w:styleId="BalloonText">
    <w:name w:val="Balloon Text"/>
    <w:basedOn w:val="Normal"/>
    <w:link w:val="BalloonTextChar"/>
    <w:semiHidden/>
    <w:unhideWhenUsed/>
    <w:rsid w:val="00CE16D6"/>
    <w:rPr>
      <w:rFonts w:ascii="Tahoma" w:hAnsi="Tahoma" w:cs="Tahoma"/>
      <w:sz w:val="16"/>
      <w:szCs w:val="16"/>
    </w:rPr>
  </w:style>
  <w:style w:type="character" w:customStyle="1" w:styleId="BalloonTextChar">
    <w:name w:val="Balloon Text Char"/>
    <w:basedOn w:val="DefaultParagraphFont"/>
    <w:link w:val="BalloonText"/>
    <w:uiPriority w:val="99"/>
    <w:semiHidden/>
    <w:rsid w:val="00CE16D6"/>
    <w:rPr>
      <w:rFonts w:ascii="Tahoma" w:eastAsia="Times New Roman" w:hAnsi="Tahoma" w:cs="Tahoma"/>
      <w:sz w:val="16"/>
      <w:szCs w:val="16"/>
      <w:lang w:eastAsia="el-GR"/>
    </w:rPr>
  </w:style>
  <w:style w:type="table" w:styleId="TableGrid">
    <w:name w:val="Table Grid"/>
    <w:basedOn w:val="TableNormal"/>
    <w:rsid w:val="00CE1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0525"/>
    <w:pPr>
      <w:ind w:left="720"/>
      <w:contextualSpacing/>
    </w:pPr>
  </w:style>
  <w:style w:type="character" w:customStyle="1" w:styleId="Heading3Char">
    <w:name w:val="Heading 3 Char"/>
    <w:basedOn w:val="DefaultParagraphFont"/>
    <w:link w:val="Heading3"/>
    <w:rsid w:val="00AC2CAF"/>
    <w:rPr>
      <w:rFonts w:ascii="Times New Roman" w:eastAsia="Times New Roman" w:hAnsi="Times New Roman" w:cs="Times New Roman"/>
      <w:i/>
      <w:iCs/>
      <w:sz w:val="24"/>
      <w:szCs w:val="24"/>
      <w:lang w:eastAsia="el-GR"/>
    </w:rPr>
  </w:style>
  <w:style w:type="character" w:customStyle="1" w:styleId="Heading4Char">
    <w:name w:val="Heading 4 Char"/>
    <w:basedOn w:val="DefaultParagraphFont"/>
    <w:link w:val="Heading4"/>
    <w:rsid w:val="00AC2CAF"/>
    <w:rPr>
      <w:rFonts w:ascii="Times New Roman" w:eastAsia="Times New Roman" w:hAnsi="Times New Roman" w:cs="Times New Roman"/>
      <w:sz w:val="28"/>
      <w:szCs w:val="24"/>
      <w:lang w:eastAsia="el-GR"/>
    </w:rPr>
  </w:style>
  <w:style w:type="character" w:customStyle="1" w:styleId="Heading5Char">
    <w:name w:val="Heading 5 Char"/>
    <w:basedOn w:val="DefaultParagraphFont"/>
    <w:link w:val="Heading5"/>
    <w:rsid w:val="00AC2CAF"/>
    <w:rPr>
      <w:rFonts w:ascii="Times New Roman" w:eastAsia="Times New Roman" w:hAnsi="Times New Roman" w:cs="Times New Roman"/>
      <w:b/>
      <w:bCs/>
      <w:sz w:val="28"/>
      <w:szCs w:val="24"/>
      <w:lang w:eastAsia="el-GR"/>
    </w:rPr>
  </w:style>
  <w:style w:type="character" w:customStyle="1" w:styleId="Heading6Char">
    <w:name w:val="Heading 6 Char"/>
    <w:basedOn w:val="DefaultParagraphFont"/>
    <w:link w:val="Heading6"/>
    <w:rsid w:val="00AC2CAF"/>
    <w:rPr>
      <w:rFonts w:ascii="Times New Roman" w:eastAsia="Times New Roman" w:hAnsi="Times New Roman" w:cs="Times New Roman"/>
      <w:sz w:val="28"/>
      <w:szCs w:val="24"/>
      <w:lang w:eastAsia="el-GR"/>
    </w:rPr>
  </w:style>
  <w:style w:type="character" w:customStyle="1" w:styleId="Heading7Char">
    <w:name w:val="Heading 7 Char"/>
    <w:basedOn w:val="DefaultParagraphFont"/>
    <w:link w:val="Heading7"/>
    <w:rsid w:val="00AC2CAF"/>
    <w:rPr>
      <w:rFonts w:ascii="Times New Roman" w:eastAsia="Times New Roman" w:hAnsi="Times New Roman" w:cs="Times New Roman"/>
      <w:b/>
      <w:bCs/>
      <w:sz w:val="24"/>
      <w:szCs w:val="24"/>
      <w:lang w:eastAsia="el-GR"/>
    </w:rPr>
  </w:style>
  <w:style w:type="character" w:customStyle="1" w:styleId="Heading8Char">
    <w:name w:val="Heading 8 Char"/>
    <w:basedOn w:val="DefaultParagraphFont"/>
    <w:link w:val="Heading8"/>
    <w:rsid w:val="00AC2CAF"/>
    <w:rPr>
      <w:rFonts w:ascii="Times New Roman" w:eastAsia="Times New Roman" w:hAnsi="Times New Roman" w:cs="Times New Roman"/>
      <w:b/>
      <w:bCs/>
      <w:sz w:val="24"/>
      <w:szCs w:val="24"/>
      <w:lang w:eastAsia="el-GR"/>
    </w:rPr>
  </w:style>
  <w:style w:type="character" w:customStyle="1" w:styleId="Heading9Char">
    <w:name w:val="Heading 9 Char"/>
    <w:basedOn w:val="DefaultParagraphFont"/>
    <w:link w:val="Heading9"/>
    <w:rsid w:val="00AC2CAF"/>
    <w:rPr>
      <w:rFonts w:ascii="Times New Roman" w:eastAsia="Times New Roman" w:hAnsi="Times New Roman" w:cs="Times New Roman"/>
      <w:b/>
      <w:bCs/>
      <w:sz w:val="28"/>
      <w:szCs w:val="24"/>
      <w:lang w:eastAsia="el-GR"/>
    </w:rPr>
  </w:style>
  <w:style w:type="character" w:styleId="Hyperlink">
    <w:name w:val="Hyperlink"/>
    <w:uiPriority w:val="99"/>
    <w:rsid w:val="00AC2CAF"/>
    <w:rPr>
      <w:color w:val="0000FF"/>
      <w:u w:val="single"/>
    </w:rPr>
  </w:style>
  <w:style w:type="paragraph" w:styleId="BodyText">
    <w:name w:val="Body Text"/>
    <w:basedOn w:val="Normal"/>
    <w:link w:val="BodyTextChar"/>
    <w:rsid w:val="00AC2CAF"/>
    <w:pPr>
      <w:jc w:val="both"/>
    </w:pPr>
    <w:rPr>
      <w:b/>
      <w:bCs/>
      <w:sz w:val="28"/>
      <w:szCs w:val="24"/>
    </w:rPr>
  </w:style>
  <w:style w:type="character" w:customStyle="1" w:styleId="BodyTextChar">
    <w:name w:val="Body Text Char"/>
    <w:basedOn w:val="DefaultParagraphFont"/>
    <w:link w:val="BodyText"/>
    <w:rsid w:val="00AC2CAF"/>
    <w:rPr>
      <w:rFonts w:ascii="Times New Roman" w:eastAsia="Times New Roman" w:hAnsi="Times New Roman" w:cs="Times New Roman"/>
      <w:b/>
      <w:bCs/>
      <w:sz w:val="28"/>
      <w:szCs w:val="24"/>
      <w:lang w:eastAsia="el-GR"/>
    </w:rPr>
  </w:style>
  <w:style w:type="paragraph" w:styleId="BodyText2">
    <w:name w:val="Body Text 2"/>
    <w:basedOn w:val="Normal"/>
    <w:link w:val="BodyText2Char"/>
    <w:rsid w:val="00AC2CAF"/>
    <w:rPr>
      <w:sz w:val="28"/>
      <w:szCs w:val="24"/>
    </w:rPr>
  </w:style>
  <w:style w:type="character" w:customStyle="1" w:styleId="BodyText2Char">
    <w:name w:val="Body Text 2 Char"/>
    <w:basedOn w:val="DefaultParagraphFont"/>
    <w:link w:val="BodyText2"/>
    <w:rsid w:val="00AC2CAF"/>
    <w:rPr>
      <w:rFonts w:ascii="Times New Roman" w:eastAsia="Times New Roman" w:hAnsi="Times New Roman" w:cs="Times New Roman"/>
      <w:sz w:val="28"/>
      <w:szCs w:val="24"/>
      <w:lang w:eastAsia="el-GR"/>
    </w:rPr>
  </w:style>
  <w:style w:type="paragraph" w:styleId="BodyText3">
    <w:name w:val="Body Text 3"/>
    <w:basedOn w:val="Normal"/>
    <w:link w:val="BodyText3Char"/>
    <w:rsid w:val="00AC2CAF"/>
    <w:pPr>
      <w:jc w:val="both"/>
    </w:pPr>
    <w:rPr>
      <w:sz w:val="24"/>
      <w:szCs w:val="24"/>
    </w:rPr>
  </w:style>
  <w:style w:type="character" w:customStyle="1" w:styleId="BodyText3Char">
    <w:name w:val="Body Text 3 Char"/>
    <w:basedOn w:val="DefaultParagraphFont"/>
    <w:link w:val="BodyText3"/>
    <w:rsid w:val="00AC2CAF"/>
    <w:rPr>
      <w:rFonts w:ascii="Times New Roman" w:eastAsia="Times New Roman" w:hAnsi="Times New Roman" w:cs="Times New Roman"/>
      <w:sz w:val="24"/>
      <w:szCs w:val="24"/>
      <w:lang w:eastAsia="el-GR"/>
    </w:rPr>
  </w:style>
  <w:style w:type="paragraph" w:styleId="BodyTextIndent">
    <w:name w:val="Body Text Indent"/>
    <w:basedOn w:val="Normal"/>
    <w:link w:val="BodyTextIndentChar"/>
    <w:rsid w:val="00AC2CAF"/>
    <w:pPr>
      <w:spacing w:line="360" w:lineRule="auto"/>
      <w:ind w:firstLine="720"/>
      <w:jc w:val="both"/>
    </w:pPr>
    <w:rPr>
      <w:sz w:val="24"/>
      <w:szCs w:val="24"/>
    </w:rPr>
  </w:style>
  <w:style w:type="character" w:customStyle="1" w:styleId="BodyTextIndentChar">
    <w:name w:val="Body Text Indent Char"/>
    <w:basedOn w:val="DefaultParagraphFont"/>
    <w:link w:val="BodyTextIndent"/>
    <w:rsid w:val="00AC2CAF"/>
    <w:rPr>
      <w:rFonts w:ascii="Times New Roman" w:eastAsia="Times New Roman" w:hAnsi="Times New Roman" w:cs="Times New Roman"/>
      <w:sz w:val="24"/>
      <w:szCs w:val="24"/>
      <w:lang w:eastAsia="el-GR"/>
    </w:rPr>
  </w:style>
  <w:style w:type="paragraph" w:styleId="Header">
    <w:name w:val="header"/>
    <w:basedOn w:val="Normal"/>
    <w:link w:val="HeaderChar"/>
    <w:rsid w:val="00AC2CAF"/>
    <w:pPr>
      <w:tabs>
        <w:tab w:val="center" w:pos="4153"/>
        <w:tab w:val="right" w:pos="8306"/>
      </w:tabs>
    </w:pPr>
    <w:rPr>
      <w:sz w:val="24"/>
      <w:szCs w:val="24"/>
    </w:rPr>
  </w:style>
  <w:style w:type="character" w:customStyle="1" w:styleId="HeaderChar">
    <w:name w:val="Header Char"/>
    <w:basedOn w:val="DefaultParagraphFont"/>
    <w:link w:val="Header"/>
    <w:rsid w:val="00AC2CAF"/>
    <w:rPr>
      <w:rFonts w:ascii="Times New Roman" w:eastAsia="Times New Roman" w:hAnsi="Times New Roman" w:cs="Times New Roman"/>
      <w:sz w:val="24"/>
      <w:szCs w:val="24"/>
      <w:lang w:eastAsia="el-GR"/>
    </w:rPr>
  </w:style>
  <w:style w:type="paragraph" w:styleId="Footer">
    <w:name w:val="footer"/>
    <w:basedOn w:val="Normal"/>
    <w:link w:val="FooterChar"/>
    <w:rsid w:val="00AC2CAF"/>
    <w:pPr>
      <w:tabs>
        <w:tab w:val="center" w:pos="4153"/>
        <w:tab w:val="right" w:pos="8306"/>
      </w:tabs>
    </w:pPr>
    <w:rPr>
      <w:sz w:val="24"/>
      <w:szCs w:val="24"/>
    </w:rPr>
  </w:style>
  <w:style w:type="character" w:customStyle="1" w:styleId="FooterChar">
    <w:name w:val="Footer Char"/>
    <w:basedOn w:val="DefaultParagraphFont"/>
    <w:link w:val="Footer"/>
    <w:rsid w:val="00AC2CAF"/>
    <w:rPr>
      <w:rFonts w:ascii="Times New Roman" w:eastAsia="Times New Roman" w:hAnsi="Times New Roman" w:cs="Times New Roman"/>
      <w:sz w:val="24"/>
      <w:szCs w:val="24"/>
      <w:lang w:eastAsia="el-GR"/>
    </w:rPr>
  </w:style>
  <w:style w:type="character" w:styleId="FollowedHyperlink">
    <w:name w:val="FollowedHyperlink"/>
    <w:uiPriority w:val="99"/>
    <w:unhideWhenUsed/>
    <w:rsid w:val="00AC2CAF"/>
    <w:rPr>
      <w:color w:val="800080"/>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2750</Words>
  <Characters>14852</Characters>
  <Application>Microsoft Office Word</Application>
  <DocSecurity>4</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2</cp:revision>
  <cp:lastPrinted>2013-05-29T11:02:00Z</cp:lastPrinted>
  <dcterms:created xsi:type="dcterms:W3CDTF">2013-06-12T11:07:00Z</dcterms:created>
  <dcterms:modified xsi:type="dcterms:W3CDTF">2013-06-12T11:07:00Z</dcterms:modified>
</cp:coreProperties>
</file>